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87" w:rsidRDefault="00793787" w:rsidP="00CA1665">
      <w:pPr>
        <w:pStyle w:val="21"/>
        <w:spacing w:after="0" w:line="240" w:lineRule="auto"/>
        <w:ind w:left="0"/>
        <w:jc w:val="both"/>
        <w:rPr>
          <w:rFonts w:ascii="Century Gothic" w:hAnsi="Century Gothic"/>
          <w:color w:val="17365D"/>
        </w:rPr>
      </w:pPr>
    </w:p>
    <w:p w:rsidR="004033D0" w:rsidRPr="004033D0" w:rsidRDefault="004033D0" w:rsidP="004033D0">
      <w:pPr>
        <w:pStyle w:val="21"/>
        <w:spacing w:after="0" w:line="240" w:lineRule="auto"/>
        <w:ind w:left="0"/>
        <w:jc w:val="right"/>
        <w:rPr>
          <w:rFonts w:ascii="Century Gothic" w:hAnsi="Century Gothic"/>
          <w:color w:val="FF0000"/>
        </w:rPr>
      </w:pPr>
      <w:r w:rsidRPr="004033D0">
        <w:rPr>
          <w:rFonts w:ascii="Century Gothic" w:hAnsi="Century Gothic"/>
          <w:color w:val="FF0000"/>
        </w:rPr>
        <w:t>проект</w:t>
      </w:r>
    </w:p>
    <w:p w:rsidR="004033D0" w:rsidRDefault="004033D0" w:rsidP="009D0F7F">
      <w:pPr>
        <w:pStyle w:val="21"/>
        <w:spacing w:after="0" w:line="240" w:lineRule="auto"/>
        <w:ind w:left="0"/>
        <w:jc w:val="both"/>
        <w:rPr>
          <w:rFonts w:ascii="Century Gothic" w:hAnsi="Century Gothic"/>
          <w:color w:val="17365D"/>
          <w:sz w:val="72"/>
          <w:szCs w:val="72"/>
        </w:rPr>
      </w:pPr>
      <w:r w:rsidRPr="004033D0">
        <w:rPr>
          <w:rFonts w:ascii="Century Gothic" w:hAnsi="Century Gothic"/>
          <w:color w:val="17365D"/>
          <w:sz w:val="72"/>
          <w:szCs w:val="72"/>
        </w:rPr>
        <w:t>КОНЦЕПЦИЯ</w:t>
      </w:r>
    </w:p>
    <w:p w:rsidR="009D0F7F" w:rsidRDefault="00090C53" w:rsidP="004033D0">
      <w:pPr>
        <w:pStyle w:val="21"/>
        <w:spacing w:after="0" w:line="240" w:lineRule="auto"/>
        <w:ind w:left="0"/>
        <w:jc w:val="both"/>
        <w:rPr>
          <w:rFonts w:ascii="Century Gothic" w:hAnsi="Century Gothic"/>
          <w:color w:val="17365D"/>
        </w:rPr>
      </w:pPr>
      <w:r>
        <w:rPr>
          <w:rFonts w:ascii="Century Gothic" w:hAnsi="Century Gothic"/>
          <w:color w:val="17365D"/>
        </w:rPr>
        <w:t>Всероссийская</w:t>
      </w:r>
      <w:r w:rsidR="004033D0" w:rsidRPr="004033D0">
        <w:rPr>
          <w:rFonts w:ascii="Century Gothic" w:hAnsi="Century Gothic"/>
          <w:color w:val="17365D"/>
        </w:rPr>
        <w:t xml:space="preserve"> акци</w:t>
      </w:r>
      <w:r>
        <w:rPr>
          <w:rFonts w:ascii="Century Gothic" w:hAnsi="Century Gothic"/>
          <w:color w:val="17365D"/>
        </w:rPr>
        <w:t>я</w:t>
      </w:r>
      <w:r w:rsidR="004033D0" w:rsidRPr="004033D0">
        <w:rPr>
          <w:rFonts w:ascii="Century Gothic" w:hAnsi="Century Gothic"/>
          <w:color w:val="17365D"/>
        </w:rPr>
        <w:t xml:space="preserve"> «10 000 шагов к жизни»</w:t>
      </w:r>
    </w:p>
    <w:p w:rsidR="00183C82" w:rsidRDefault="00183C82" w:rsidP="00CA1665">
      <w:pPr>
        <w:pStyle w:val="21"/>
        <w:spacing w:after="0" w:line="240" w:lineRule="auto"/>
        <w:ind w:left="0"/>
        <w:jc w:val="both"/>
        <w:rPr>
          <w:rFonts w:ascii="Century Gothic" w:hAnsi="Century Gothic"/>
          <w:color w:val="17365D"/>
        </w:rPr>
      </w:pPr>
    </w:p>
    <w:p w:rsidR="00B56E9D" w:rsidRDefault="00B56E9D" w:rsidP="00CA1665">
      <w:pPr>
        <w:pStyle w:val="21"/>
        <w:spacing w:after="0" w:line="240" w:lineRule="auto"/>
        <w:ind w:left="0"/>
        <w:jc w:val="both"/>
        <w:rPr>
          <w:rFonts w:ascii="Century Gothic" w:hAnsi="Century Gothic"/>
          <w:color w:val="17365D"/>
        </w:rPr>
      </w:pPr>
    </w:p>
    <w:p w:rsidR="00B56E9D" w:rsidRPr="00CA1665" w:rsidRDefault="00B56E9D" w:rsidP="00CA1665">
      <w:pPr>
        <w:pStyle w:val="21"/>
        <w:spacing w:after="0" w:line="240" w:lineRule="auto"/>
        <w:ind w:left="0"/>
        <w:jc w:val="both"/>
        <w:rPr>
          <w:rFonts w:ascii="Century Gothic" w:hAnsi="Century Gothic"/>
          <w:color w:val="17365D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4678"/>
      </w:tblGrid>
      <w:tr w:rsidR="00CA1665" w:rsidRPr="00B97738" w:rsidTr="004033D0">
        <w:trPr>
          <w:trHeight w:val="233"/>
        </w:trPr>
        <w:tc>
          <w:tcPr>
            <w:tcW w:w="4678" w:type="dxa"/>
            <w:shd w:val="clear" w:color="auto" w:fill="17365D"/>
          </w:tcPr>
          <w:p w:rsidR="00CA1665" w:rsidRPr="00B97738" w:rsidRDefault="004033D0" w:rsidP="00793787">
            <w:pPr>
              <w:pStyle w:val="21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FFFFFF"/>
              </w:rPr>
              <w:t>ПРЕАМБУЛА</w:t>
            </w:r>
          </w:p>
        </w:tc>
      </w:tr>
    </w:tbl>
    <w:p w:rsidR="00183C82" w:rsidRDefault="00183C82" w:rsidP="00183C82">
      <w:pPr>
        <w:pStyle w:val="21"/>
        <w:spacing w:after="0" w:line="240" w:lineRule="auto"/>
        <w:ind w:left="0"/>
        <w:jc w:val="both"/>
        <w:rPr>
          <w:rFonts w:ascii="Arial Narrow" w:hAnsi="Arial Narrow"/>
          <w:b/>
        </w:rPr>
      </w:pPr>
    </w:p>
    <w:p w:rsidR="008C50E7" w:rsidRDefault="008C50E7" w:rsidP="008C50E7">
      <w:pPr>
        <w:pStyle w:val="21"/>
        <w:spacing w:line="240" w:lineRule="auto"/>
        <w:ind w:left="0" w:firstLine="992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Акция «10 000 шагов к жизни»</w:t>
      </w:r>
      <w:r w:rsidRPr="008C50E7">
        <w:rPr>
          <w:rFonts w:ascii="Arial Narrow" w:hAnsi="Arial Narrow"/>
          <w:sz w:val="28"/>
          <w:szCs w:val="28"/>
        </w:rPr>
        <w:t xml:space="preserve"> проводится в логике реализации 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а также национальн</w:t>
      </w:r>
      <w:r>
        <w:rPr>
          <w:rFonts w:ascii="Arial Narrow" w:hAnsi="Arial Narrow"/>
          <w:sz w:val="28"/>
          <w:szCs w:val="28"/>
        </w:rPr>
        <w:t>ого</w:t>
      </w:r>
      <w:r w:rsidRPr="008C50E7">
        <w:rPr>
          <w:rFonts w:ascii="Arial Narrow" w:hAnsi="Arial Narrow"/>
          <w:sz w:val="28"/>
          <w:szCs w:val="28"/>
        </w:rPr>
        <w:t xml:space="preserve"> проект</w:t>
      </w:r>
      <w:r>
        <w:rPr>
          <w:rFonts w:ascii="Arial Narrow" w:hAnsi="Arial Narrow"/>
          <w:sz w:val="28"/>
          <w:szCs w:val="28"/>
        </w:rPr>
        <w:t>а</w:t>
      </w:r>
      <w:r w:rsidRPr="008C50E7">
        <w:rPr>
          <w:rFonts w:ascii="Arial Narrow" w:hAnsi="Arial Narrow"/>
          <w:sz w:val="28"/>
          <w:szCs w:val="28"/>
        </w:rPr>
        <w:t xml:space="preserve"> «Продолжительная и активная жизнь»</w:t>
      </w:r>
      <w:r>
        <w:rPr>
          <w:rFonts w:ascii="Arial Narrow" w:hAnsi="Arial Narrow"/>
          <w:sz w:val="28"/>
          <w:szCs w:val="28"/>
        </w:rPr>
        <w:t>,</w:t>
      </w:r>
      <w:r w:rsidRPr="008C50E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предполагающего </w:t>
      </w:r>
      <w:r w:rsidRPr="008C50E7">
        <w:rPr>
          <w:rFonts w:ascii="Arial Narrow" w:hAnsi="Arial Narrow"/>
          <w:sz w:val="28"/>
          <w:szCs w:val="28"/>
        </w:rPr>
        <w:t>повышение ожидаемой продолжительности жизни до 78 лет к 2030 году и достижение 15% количества населения, ведущего здоровый образ жизни к 2036 году.</w:t>
      </w:r>
    </w:p>
    <w:p w:rsidR="008C50E7" w:rsidRDefault="008C50E7" w:rsidP="008C50E7">
      <w:pPr>
        <w:pStyle w:val="21"/>
        <w:spacing w:line="240" w:lineRule="auto"/>
        <w:ind w:left="0" w:firstLine="992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Кроме того, Акция учитывает положения </w:t>
      </w:r>
      <w:r w:rsidRPr="008C50E7">
        <w:rPr>
          <w:rFonts w:ascii="Arial Narrow" w:hAnsi="Arial Narrow"/>
          <w:sz w:val="28"/>
          <w:szCs w:val="28"/>
        </w:rPr>
        <w:t xml:space="preserve"> Стратеги</w:t>
      </w:r>
      <w:r>
        <w:rPr>
          <w:rFonts w:ascii="Arial Narrow" w:hAnsi="Arial Narrow"/>
          <w:sz w:val="28"/>
          <w:szCs w:val="28"/>
        </w:rPr>
        <w:t>и</w:t>
      </w:r>
      <w:r w:rsidRPr="008C50E7">
        <w:rPr>
          <w:rFonts w:ascii="Arial Narrow" w:hAnsi="Arial Narrow"/>
          <w:sz w:val="28"/>
          <w:szCs w:val="28"/>
        </w:rPr>
        <w:t xml:space="preserve"> развития здравоохранения Российской Федерации на период до 2030 года, утверждённ</w:t>
      </w:r>
      <w:r>
        <w:rPr>
          <w:rFonts w:ascii="Arial Narrow" w:hAnsi="Arial Narrow"/>
          <w:sz w:val="28"/>
          <w:szCs w:val="28"/>
        </w:rPr>
        <w:t>ую</w:t>
      </w:r>
      <w:r w:rsidRPr="008C50E7">
        <w:rPr>
          <w:rFonts w:ascii="Arial Narrow" w:hAnsi="Arial Narrow"/>
          <w:sz w:val="28"/>
          <w:szCs w:val="28"/>
        </w:rPr>
        <w:t xml:space="preserve"> Указом Президента Российской Федерации от 8 декабря 2025 года № 896, </w:t>
      </w:r>
      <w:r>
        <w:rPr>
          <w:rFonts w:ascii="Arial Narrow" w:hAnsi="Arial Narrow"/>
          <w:sz w:val="28"/>
          <w:szCs w:val="28"/>
        </w:rPr>
        <w:t xml:space="preserve">которая закрепляет </w:t>
      </w:r>
      <w:r w:rsidRPr="008C50E7">
        <w:rPr>
          <w:rFonts w:ascii="Arial Narrow" w:hAnsi="Arial Narrow"/>
          <w:sz w:val="28"/>
          <w:szCs w:val="28"/>
        </w:rPr>
        <w:t>переход к профилактической модели здравоохранения – от лечения заболеваний к активному управлению здоровьем, к формированию среды, способствующей сбережению здоровья, посредством разработки и реализации региональных, муниципальных и корпоративных программ укрепления здоровья граждан.</w:t>
      </w:r>
      <w:r>
        <w:rPr>
          <w:rFonts w:ascii="Arial Narrow" w:hAnsi="Arial Narrow"/>
          <w:sz w:val="28"/>
          <w:szCs w:val="28"/>
        </w:rPr>
        <w:t xml:space="preserve"> </w:t>
      </w:r>
    </w:p>
    <w:p w:rsidR="004033D0" w:rsidRPr="004033D0" w:rsidRDefault="00802180" w:rsidP="004033D0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 w:rsidRPr="00802180">
        <w:rPr>
          <w:rFonts w:ascii="Arial Narrow" w:hAnsi="Arial Narrow"/>
          <w:sz w:val="28"/>
          <w:szCs w:val="28"/>
        </w:rPr>
        <w:t xml:space="preserve">Акция «10 000 шагов к жизни» направлена на повышение ежедневной двигательной активности </w:t>
      </w:r>
      <w:r w:rsidR="00D86DB6">
        <w:rPr>
          <w:rFonts w:ascii="Arial Narrow" w:hAnsi="Arial Narrow"/>
          <w:sz w:val="28"/>
          <w:szCs w:val="28"/>
        </w:rPr>
        <w:t xml:space="preserve">и основана </w:t>
      </w:r>
      <w:r w:rsidR="004033D0" w:rsidRPr="004033D0">
        <w:rPr>
          <w:rFonts w:ascii="Arial Narrow" w:hAnsi="Arial Narrow"/>
          <w:sz w:val="28"/>
          <w:szCs w:val="28"/>
        </w:rPr>
        <w:t>на рекомендации Всемирной организации здравоохранения проходить в день от 6 до 10 тысяч шагов для поддержания минимума нормальной физической активности человека.</w:t>
      </w:r>
    </w:p>
    <w:p w:rsidR="004033D0" w:rsidRPr="004033D0" w:rsidRDefault="004033D0" w:rsidP="004033D0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 w:rsidRPr="004033D0">
        <w:rPr>
          <w:rFonts w:ascii="Arial Narrow" w:hAnsi="Arial Narrow"/>
          <w:sz w:val="28"/>
          <w:szCs w:val="28"/>
        </w:rPr>
        <w:t>Акция проходит с 2015 года на различных площадках страны и является одним из элементов общероссийской общественной программы Лиги здоровья нации «Здоровый муниципалитет»</w:t>
      </w:r>
      <w:r w:rsidR="00802180">
        <w:rPr>
          <w:rFonts w:ascii="Arial Narrow" w:hAnsi="Arial Narrow"/>
          <w:sz w:val="28"/>
          <w:szCs w:val="28"/>
        </w:rPr>
        <w:t xml:space="preserve"> и проекта «Каждому муниципалитету – умный маршрут здоровья»</w:t>
      </w:r>
      <w:r w:rsidRPr="004033D0">
        <w:rPr>
          <w:rFonts w:ascii="Arial Narrow" w:hAnsi="Arial Narrow"/>
          <w:sz w:val="28"/>
          <w:szCs w:val="28"/>
        </w:rPr>
        <w:t xml:space="preserve">. Программа направлена на </w:t>
      </w:r>
      <w:r w:rsidR="00802180">
        <w:rPr>
          <w:rFonts w:ascii="Arial Narrow" w:hAnsi="Arial Narrow"/>
          <w:sz w:val="28"/>
          <w:szCs w:val="28"/>
        </w:rPr>
        <w:t xml:space="preserve">профилактику заболеваний, формирование здорового образа жизни </w:t>
      </w:r>
      <w:r w:rsidRPr="004033D0">
        <w:rPr>
          <w:rFonts w:ascii="Arial Narrow" w:hAnsi="Arial Narrow"/>
          <w:sz w:val="28"/>
          <w:szCs w:val="28"/>
        </w:rPr>
        <w:t xml:space="preserve">развитие и пропаганду естественных методов оздоровления и проводится под девизом «Наилучшее здоровье с наименьшими затратами». </w:t>
      </w:r>
    </w:p>
    <w:p w:rsidR="004033D0" w:rsidRPr="004033D0" w:rsidRDefault="004033D0" w:rsidP="004033D0">
      <w:pPr>
        <w:pStyle w:val="21"/>
        <w:spacing w:line="240" w:lineRule="auto"/>
        <w:ind w:left="0"/>
        <w:jc w:val="both"/>
        <w:rPr>
          <w:rFonts w:ascii="Arial Narrow" w:hAnsi="Arial Narrow"/>
          <w:sz w:val="28"/>
          <w:szCs w:val="28"/>
        </w:rPr>
      </w:pPr>
      <w:r w:rsidRPr="004033D0">
        <w:rPr>
          <w:rFonts w:ascii="Arial Narrow" w:hAnsi="Arial Narrow"/>
          <w:sz w:val="28"/>
          <w:szCs w:val="28"/>
        </w:rPr>
        <w:t>В 202</w:t>
      </w:r>
      <w:r w:rsidR="008C50E7">
        <w:rPr>
          <w:rFonts w:ascii="Arial Narrow" w:hAnsi="Arial Narrow"/>
          <w:sz w:val="28"/>
          <w:szCs w:val="28"/>
        </w:rPr>
        <w:t>2</w:t>
      </w:r>
      <w:r w:rsidRPr="004033D0">
        <w:rPr>
          <w:rFonts w:ascii="Arial Narrow" w:hAnsi="Arial Narrow"/>
          <w:sz w:val="28"/>
          <w:szCs w:val="28"/>
        </w:rPr>
        <w:t>-2</w:t>
      </w:r>
      <w:r w:rsidR="008C50E7">
        <w:rPr>
          <w:rFonts w:ascii="Arial Narrow" w:hAnsi="Arial Narrow"/>
          <w:sz w:val="28"/>
          <w:szCs w:val="28"/>
        </w:rPr>
        <w:t>5</w:t>
      </w:r>
      <w:r w:rsidRPr="004033D0">
        <w:rPr>
          <w:rFonts w:ascii="Arial Narrow" w:hAnsi="Arial Narrow"/>
          <w:sz w:val="28"/>
          <w:szCs w:val="28"/>
        </w:rPr>
        <w:t xml:space="preserve"> годах в мероприятиях Акции участвовало более миллиона человек.</w:t>
      </w:r>
    </w:p>
    <w:p w:rsidR="004033D0" w:rsidRPr="004033D0" w:rsidRDefault="008C50E7" w:rsidP="004033D0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 </w:t>
      </w:r>
      <w:r w:rsidR="004033D0" w:rsidRPr="004033D0">
        <w:rPr>
          <w:rFonts w:ascii="Arial Narrow" w:hAnsi="Arial Narrow"/>
          <w:sz w:val="28"/>
          <w:szCs w:val="28"/>
        </w:rPr>
        <w:t>202</w:t>
      </w:r>
      <w:r w:rsidR="00D86DB6">
        <w:rPr>
          <w:rFonts w:ascii="Arial Narrow" w:hAnsi="Arial Narrow"/>
          <w:sz w:val="28"/>
          <w:szCs w:val="28"/>
        </w:rPr>
        <w:t>4</w:t>
      </w:r>
      <w:r w:rsidR="004033D0" w:rsidRPr="004033D0">
        <w:rPr>
          <w:rFonts w:ascii="Arial Narrow" w:hAnsi="Arial Narrow"/>
          <w:sz w:val="28"/>
          <w:szCs w:val="28"/>
        </w:rPr>
        <w:t xml:space="preserve"> год</w:t>
      </w:r>
      <w:r>
        <w:rPr>
          <w:rFonts w:ascii="Arial Narrow" w:hAnsi="Arial Narrow"/>
          <w:sz w:val="28"/>
          <w:szCs w:val="28"/>
        </w:rPr>
        <w:t>а</w:t>
      </w:r>
      <w:r w:rsidR="004033D0" w:rsidRPr="004033D0">
        <w:rPr>
          <w:rFonts w:ascii="Arial Narrow" w:hAnsi="Arial Narrow"/>
          <w:sz w:val="28"/>
          <w:szCs w:val="28"/>
        </w:rPr>
        <w:t xml:space="preserve"> Акция «10 000 шагов к жизни» </w:t>
      </w:r>
      <w:r w:rsidR="00802180">
        <w:rPr>
          <w:rFonts w:ascii="Arial Narrow" w:hAnsi="Arial Narrow"/>
          <w:sz w:val="28"/>
          <w:szCs w:val="28"/>
        </w:rPr>
        <w:t>включена в план</w:t>
      </w:r>
      <w:r w:rsidR="004033D0" w:rsidRPr="004033D0">
        <w:rPr>
          <w:rFonts w:ascii="Arial Narrow" w:hAnsi="Arial Narrow"/>
          <w:sz w:val="28"/>
          <w:szCs w:val="28"/>
        </w:rPr>
        <w:t xml:space="preserve"> мероприятий </w:t>
      </w:r>
      <w:r w:rsidR="00802180">
        <w:rPr>
          <w:rFonts w:ascii="Arial Narrow" w:hAnsi="Arial Narrow"/>
          <w:sz w:val="28"/>
          <w:szCs w:val="28"/>
        </w:rPr>
        <w:t>по поддержке</w:t>
      </w:r>
      <w:r w:rsidR="004033D0" w:rsidRPr="004033D0">
        <w:rPr>
          <w:rFonts w:ascii="Arial Narrow" w:hAnsi="Arial Narrow"/>
          <w:sz w:val="28"/>
          <w:szCs w:val="28"/>
        </w:rPr>
        <w:t xml:space="preserve"> волонтёрского движения в Содружестве Независимых Государств</w:t>
      </w:r>
      <w:r w:rsidR="00802180">
        <w:rPr>
          <w:rFonts w:ascii="Arial Narrow" w:hAnsi="Arial Narrow"/>
          <w:sz w:val="28"/>
          <w:szCs w:val="28"/>
        </w:rPr>
        <w:t xml:space="preserve"> и проводится в формате Дня единых </w:t>
      </w:r>
      <w:proofErr w:type="gramStart"/>
      <w:r w:rsidR="00802180">
        <w:rPr>
          <w:rFonts w:ascii="Arial Narrow" w:hAnsi="Arial Narrow"/>
          <w:sz w:val="28"/>
          <w:szCs w:val="28"/>
        </w:rPr>
        <w:t xml:space="preserve">действий </w:t>
      </w:r>
      <w:r w:rsidR="004033D0" w:rsidRPr="004033D0">
        <w:rPr>
          <w:rFonts w:ascii="Arial Narrow" w:hAnsi="Arial Narrow"/>
          <w:sz w:val="28"/>
          <w:szCs w:val="28"/>
        </w:rPr>
        <w:t>.</w:t>
      </w:r>
      <w:proofErr w:type="gramEnd"/>
      <w:r w:rsidR="004033D0" w:rsidRPr="004033D0">
        <w:rPr>
          <w:rFonts w:ascii="Arial Narrow" w:hAnsi="Arial Narrow"/>
          <w:sz w:val="28"/>
          <w:szCs w:val="28"/>
        </w:rPr>
        <w:t xml:space="preserve"> </w:t>
      </w:r>
    </w:p>
    <w:p w:rsidR="004033D0" w:rsidRDefault="004033D0" w:rsidP="004033D0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 w:rsidRPr="004033D0">
        <w:rPr>
          <w:rFonts w:ascii="Arial Narrow" w:hAnsi="Arial Narrow"/>
          <w:sz w:val="28"/>
          <w:szCs w:val="28"/>
        </w:rPr>
        <w:t>Акция «10 000 шагов к жизни» размещена на волонтёрском портале «</w:t>
      </w:r>
      <w:proofErr w:type="spellStart"/>
      <w:r w:rsidRPr="004033D0">
        <w:rPr>
          <w:rFonts w:ascii="Arial Narrow" w:hAnsi="Arial Narrow"/>
          <w:sz w:val="28"/>
          <w:szCs w:val="28"/>
        </w:rPr>
        <w:t>Добро.ру</w:t>
      </w:r>
      <w:proofErr w:type="spellEnd"/>
      <w:r w:rsidRPr="004033D0">
        <w:rPr>
          <w:rFonts w:ascii="Arial Narrow" w:hAnsi="Arial Narrow"/>
          <w:sz w:val="28"/>
          <w:szCs w:val="28"/>
        </w:rPr>
        <w:t xml:space="preserve">» Ассоциации волонтёрских центров (Российская Федерация) как «доброе дело» Лиги здоровья нации. Она доступна всем волонтёрам России и СНГ для регистрации и участия в ней в качестве волонтёров. Волонтёрам РФ будут начислены верифицированные волонтёрские часы. </w:t>
      </w:r>
    </w:p>
    <w:p w:rsidR="00B56E9D" w:rsidRDefault="00B56E9D" w:rsidP="004033D0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</w:p>
    <w:p w:rsidR="00DD1319" w:rsidRDefault="00DD1319" w:rsidP="00DD1319">
      <w:pPr>
        <w:pStyle w:val="21"/>
        <w:spacing w:after="0" w:line="240" w:lineRule="auto"/>
        <w:ind w:left="0"/>
        <w:jc w:val="both"/>
        <w:rPr>
          <w:rFonts w:ascii="Arial Narrow" w:hAnsi="Arial Narr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4678"/>
      </w:tblGrid>
      <w:tr w:rsidR="00DD1319" w:rsidRPr="00B97738" w:rsidTr="000F45E1">
        <w:trPr>
          <w:trHeight w:val="233"/>
        </w:trPr>
        <w:tc>
          <w:tcPr>
            <w:tcW w:w="4678" w:type="dxa"/>
            <w:shd w:val="clear" w:color="auto" w:fill="17365D"/>
          </w:tcPr>
          <w:p w:rsidR="00DD1319" w:rsidRPr="00B97738" w:rsidRDefault="00DD1319" w:rsidP="000F45E1">
            <w:pPr>
              <w:pStyle w:val="21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FFFFFF"/>
              </w:rPr>
              <w:t>АКЦИЯ «10000 ШАГОВ К ЖИЗНИ»</w:t>
            </w:r>
            <w:r w:rsidR="00D86DB6">
              <w:rPr>
                <w:rFonts w:ascii="Arial Narrow" w:hAnsi="Arial Narrow"/>
                <w:color w:val="FFFFFF"/>
              </w:rPr>
              <w:t xml:space="preserve"> - 2026 </w:t>
            </w:r>
          </w:p>
        </w:tc>
      </w:tr>
    </w:tbl>
    <w:p w:rsidR="00DD1319" w:rsidRPr="004033D0" w:rsidRDefault="00DD1319" w:rsidP="00DD1319">
      <w:pPr>
        <w:pStyle w:val="21"/>
        <w:spacing w:line="240" w:lineRule="auto"/>
        <w:ind w:left="0"/>
        <w:jc w:val="both"/>
        <w:rPr>
          <w:rFonts w:ascii="Arial Narrow" w:hAnsi="Arial Narrow"/>
          <w:sz w:val="28"/>
          <w:szCs w:val="28"/>
        </w:rPr>
      </w:pPr>
    </w:p>
    <w:p w:rsidR="00DD1319" w:rsidRPr="004033D0" w:rsidRDefault="00090C53" w:rsidP="00DD1319">
      <w:pPr>
        <w:pStyle w:val="21"/>
        <w:spacing w:after="0" w:line="240" w:lineRule="auto"/>
        <w:ind w:left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Всероссийская</w:t>
      </w:r>
      <w:r w:rsidR="00DD1319" w:rsidRPr="004033D0">
        <w:rPr>
          <w:rFonts w:ascii="Arial Narrow" w:hAnsi="Arial Narrow"/>
          <w:b/>
          <w:sz w:val="28"/>
          <w:szCs w:val="28"/>
        </w:rPr>
        <w:t xml:space="preserve"> акция «10 000 шагов к жизни»</w:t>
      </w:r>
      <w:r>
        <w:rPr>
          <w:rFonts w:ascii="Arial Narrow" w:hAnsi="Arial Narrow"/>
          <w:b/>
          <w:sz w:val="28"/>
          <w:szCs w:val="28"/>
        </w:rPr>
        <w:t xml:space="preserve"> с международным участием</w:t>
      </w:r>
      <w:r w:rsidR="00DD1319" w:rsidRPr="004033D0">
        <w:rPr>
          <w:rFonts w:ascii="Arial Narrow" w:hAnsi="Arial Narrow"/>
          <w:b/>
          <w:sz w:val="28"/>
          <w:szCs w:val="28"/>
        </w:rPr>
        <w:t xml:space="preserve">, </w:t>
      </w:r>
    </w:p>
    <w:p w:rsidR="00DD1319" w:rsidRPr="004033D0" w:rsidRDefault="00DD1319" w:rsidP="00DD1319">
      <w:pPr>
        <w:pStyle w:val="21"/>
        <w:spacing w:after="0" w:line="240" w:lineRule="auto"/>
        <w:ind w:left="0"/>
        <w:jc w:val="both"/>
        <w:rPr>
          <w:rFonts w:ascii="Arial Narrow" w:hAnsi="Arial Narrow"/>
          <w:b/>
          <w:sz w:val="28"/>
          <w:szCs w:val="28"/>
        </w:rPr>
      </w:pPr>
      <w:r w:rsidRPr="004033D0">
        <w:rPr>
          <w:rFonts w:ascii="Arial Narrow" w:hAnsi="Arial Narrow"/>
          <w:b/>
          <w:sz w:val="28"/>
          <w:szCs w:val="28"/>
        </w:rPr>
        <w:t xml:space="preserve">приуроченная к Всемирному </w:t>
      </w:r>
      <w:r w:rsidR="00090C53">
        <w:rPr>
          <w:rFonts w:ascii="Arial Narrow" w:hAnsi="Arial Narrow"/>
          <w:b/>
          <w:sz w:val="28"/>
          <w:szCs w:val="28"/>
        </w:rPr>
        <w:t>дню сердца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4033D0">
        <w:rPr>
          <w:rFonts w:ascii="Arial Narrow" w:hAnsi="Arial Narrow"/>
          <w:b/>
          <w:sz w:val="28"/>
          <w:szCs w:val="28"/>
        </w:rPr>
        <w:t>(</w:t>
      </w:r>
      <w:r w:rsidR="00090C53">
        <w:rPr>
          <w:rFonts w:ascii="Arial Narrow" w:hAnsi="Arial Narrow"/>
          <w:b/>
          <w:sz w:val="28"/>
          <w:szCs w:val="28"/>
        </w:rPr>
        <w:t>29 сентября</w:t>
      </w:r>
      <w:r w:rsidRPr="004033D0">
        <w:rPr>
          <w:rFonts w:ascii="Arial Narrow" w:hAnsi="Arial Narrow"/>
          <w:b/>
          <w:sz w:val="28"/>
          <w:szCs w:val="28"/>
        </w:rPr>
        <w:t xml:space="preserve"> 202</w:t>
      </w:r>
      <w:r w:rsidR="00D86DB6">
        <w:rPr>
          <w:rFonts w:ascii="Arial Narrow" w:hAnsi="Arial Narrow"/>
          <w:b/>
          <w:sz w:val="28"/>
          <w:szCs w:val="28"/>
        </w:rPr>
        <w:t>6</w:t>
      </w:r>
      <w:r w:rsidRPr="004033D0">
        <w:rPr>
          <w:rFonts w:ascii="Arial Narrow" w:hAnsi="Arial Narrow"/>
          <w:b/>
          <w:sz w:val="28"/>
          <w:szCs w:val="28"/>
        </w:rPr>
        <w:t xml:space="preserve"> г)</w:t>
      </w:r>
    </w:p>
    <w:p w:rsidR="00DD1319" w:rsidRDefault="00DD1319" w:rsidP="00DD1319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</w:p>
    <w:p w:rsidR="00DD1319" w:rsidRDefault="00DD1319" w:rsidP="00DD1319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 w:rsidRPr="004033D0">
        <w:rPr>
          <w:rFonts w:ascii="Arial Narrow" w:hAnsi="Arial Narrow"/>
          <w:sz w:val="28"/>
          <w:szCs w:val="28"/>
        </w:rPr>
        <w:t xml:space="preserve">Всемирный </w:t>
      </w:r>
      <w:r w:rsidR="00090C53">
        <w:rPr>
          <w:rFonts w:ascii="Arial Narrow" w:hAnsi="Arial Narrow"/>
          <w:sz w:val="28"/>
          <w:szCs w:val="28"/>
        </w:rPr>
        <w:t>день сердца</w:t>
      </w:r>
      <w:r w:rsidRPr="004033D0">
        <w:rPr>
          <w:rFonts w:ascii="Arial Narrow" w:hAnsi="Arial Narrow"/>
          <w:sz w:val="28"/>
          <w:szCs w:val="28"/>
        </w:rPr>
        <w:t xml:space="preserve"> — это глобальная кампания в области здравоохранения. Каждый год Всемирный </w:t>
      </w:r>
      <w:r w:rsidR="00090C53">
        <w:rPr>
          <w:rFonts w:ascii="Arial Narrow" w:hAnsi="Arial Narrow"/>
          <w:sz w:val="28"/>
          <w:szCs w:val="28"/>
        </w:rPr>
        <w:t>д</w:t>
      </w:r>
      <w:r w:rsidRPr="004033D0">
        <w:rPr>
          <w:rFonts w:ascii="Arial Narrow" w:hAnsi="Arial Narrow"/>
          <w:sz w:val="28"/>
          <w:szCs w:val="28"/>
        </w:rPr>
        <w:t xml:space="preserve">ень </w:t>
      </w:r>
      <w:r w:rsidR="00090C53">
        <w:rPr>
          <w:rFonts w:ascii="Arial Narrow" w:hAnsi="Arial Narrow"/>
          <w:sz w:val="28"/>
          <w:szCs w:val="28"/>
        </w:rPr>
        <w:t xml:space="preserve">сердца </w:t>
      </w:r>
      <w:r w:rsidRPr="004033D0">
        <w:rPr>
          <w:rFonts w:ascii="Arial Narrow" w:hAnsi="Arial Narrow"/>
          <w:sz w:val="28"/>
          <w:szCs w:val="28"/>
        </w:rPr>
        <w:t>проходит под своим девизом</w:t>
      </w:r>
      <w:r w:rsidR="00090C53">
        <w:rPr>
          <w:rFonts w:ascii="Arial Narrow" w:hAnsi="Arial Narrow"/>
          <w:sz w:val="28"/>
          <w:szCs w:val="28"/>
        </w:rPr>
        <w:t>.</w:t>
      </w:r>
      <w:r w:rsidRPr="004033D0">
        <w:rPr>
          <w:rFonts w:ascii="Arial Narrow" w:hAnsi="Arial Narrow"/>
          <w:sz w:val="28"/>
          <w:szCs w:val="28"/>
        </w:rPr>
        <w:t xml:space="preserve"> </w:t>
      </w:r>
      <w:r w:rsidR="00090C53" w:rsidRPr="00090C53">
        <w:rPr>
          <w:rFonts w:ascii="Arial Narrow" w:hAnsi="Arial Narrow"/>
          <w:sz w:val="28"/>
          <w:szCs w:val="28"/>
        </w:rPr>
        <w:t xml:space="preserve">В 2026 году у </w:t>
      </w:r>
      <w:r w:rsidR="00090C53">
        <w:rPr>
          <w:rFonts w:ascii="Arial Narrow" w:hAnsi="Arial Narrow"/>
          <w:sz w:val="28"/>
          <w:szCs w:val="28"/>
        </w:rPr>
        <w:t xml:space="preserve">дня сердца две </w:t>
      </w:r>
      <w:r w:rsidR="00EA4968">
        <w:rPr>
          <w:rFonts w:ascii="Arial Narrow" w:hAnsi="Arial Narrow"/>
          <w:sz w:val="28"/>
          <w:szCs w:val="28"/>
        </w:rPr>
        <w:t>основные</w:t>
      </w:r>
      <w:r w:rsidR="00090C53">
        <w:rPr>
          <w:rFonts w:ascii="Arial Narrow" w:hAnsi="Arial Narrow"/>
          <w:sz w:val="28"/>
          <w:szCs w:val="28"/>
        </w:rPr>
        <w:t xml:space="preserve"> темы: девиз </w:t>
      </w:r>
      <w:r w:rsidR="00090C53" w:rsidRPr="00090C53">
        <w:rPr>
          <w:rFonts w:ascii="Arial Narrow" w:hAnsi="Arial Narrow"/>
          <w:sz w:val="28"/>
          <w:szCs w:val="28"/>
        </w:rPr>
        <w:t>«</w:t>
      </w:r>
      <w:proofErr w:type="spellStart"/>
      <w:r w:rsidR="00090C53" w:rsidRPr="00090C53">
        <w:rPr>
          <w:rFonts w:ascii="Arial Narrow" w:hAnsi="Arial Narrow"/>
          <w:sz w:val="28"/>
          <w:szCs w:val="28"/>
        </w:rPr>
        <w:t>Don’t</w:t>
      </w:r>
      <w:proofErr w:type="spellEnd"/>
      <w:r w:rsidR="00090C53" w:rsidRPr="00090C5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090C53" w:rsidRPr="00090C53">
        <w:rPr>
          <w:rFonts w:ascii="Arial Narrow" w:hAnsi="Arial Narrow"/>
          <w:sz w:val="28"/>
          <w:szCs w:val="28"/>
        </w:rPr>
        <w:t>Miss</w:t>
      </w:r>
      <w:proofErr w:type="spellEnd"/>
      <w:r w:rsidR="00090C53" w:rsidRPr="00090C53">
        <w:rPr>
          <w:rFonts w:ascii="Arial Narrow" w:hAnsi="Arial Narrow"/>
          <w:sz w:val="28"/>
          <w:szCs w:val="28"/>
        </w:rPr>
        <w:t xml:space="preserve"> a </w:t>
      </w:r>
      <w:proofErr w:type="spellStart"/>
      <w:r w:rsidR="00090C53" w:rsidRPr="00090C53">
        <w:rPr>
          <w:rFonts w:ascii="Arial Narrow" w:hAnsi="Arial Narrow"/>
          <w:sz w:val="28"/>
          <w:szCs w:val="28"/>
        </w:rPr>
        <w:t>Beat</w:t>
      </w:r>
      <w:proofErr w:type="spellEnd"/>
      <w:r w:rsidR="00090C53" w:rsidRPr="00090C53">
        <w:rPr>
          <w:rFonts w:ascii="Arial Narrow" w:hAnsi="Arial Narrow"/>
          <w:sz w:val="28"/>
          <w:szCs w:val="28"/>
        </w:rPr>
        <w:t>» («Не пропускай удар»)</w:t>
      </w:r>
      <w:r w:rsidR="00090C53">
        <w:rPr>
          <w:rFonts w:ascii="Arial Narrow" w:hAnsi="Arial Narrow"/>
          <w:sz w:val="28"/>
          <w:szCs w:val="28"/>
        </w:rPr>
        <w:t xml:space="preserve"> </w:t>
      </w:r>
      <w:r w:rsidR="00E3709D">
        <w:rPr>
          <w:rFonts w:ascii="Arial Narrow" w:hAnsi="Arial Narrow"/>
          <w:sz w:val="28"/>
          <w:szCs w:val="28"/>
        </w:rPr>
        <w:t>и</w:t>
      </w:r>
      <w:r w:rsidR="00090C53">
        <w:rPr>
          <w:rFonts w:ascii="Arial Narrow" w:hAnsi="Arial Narrow"/>
          <w:sz w:val="28"/>
          <w:szCs w:val="28"/>
        </w:rPr>
        <w:t xml:space="preserve"> глобальный призыв к действию:</w:t>
      </w:r>
      <w:r w:rsidR="00090C53" w:rsidRPr="00090C53">
        <w:rPr>
          <w:rFonts w:ascii="Arial Narrow" w:hAnsi="Arial Narrow"/>
          <w:sz w:val="28"/>
          <w:szCs w:val="28"/>
        </w:rPr>
        <w:t xml:space="preserve"> «</w:t>
      </w:r>
      <w:proofErr w:type="spellStart"/>
      <w:r w:rsidR="00090C53" w:rsidRPr="00090C53">
        <w:rPr>
          <w:rFonts w:ascii="Arial Narrow" w:hAnsi="Arial Narrow"/>
          <w:sz w:val="28"/>
          <w:szCs w:val="28"/>
        </w:rPr>
        <w:t>Use</w:t>
      </w:r>
      <w:proofErr w:type="spellEnd"/>
      <w:r w:rsidR="00090C53" w:rsidRPr="00090C5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090C53" w:rsidRPr="00090C53">
        <w:rPr>
          <w:rFonts w:ascii="Arial Narrow" w:hAnsi="Arial Narrow"/>
          <w:sz w:val="28"/>
          <w:szCs w:val="28"/>
        </w:rPr>
        <w:t>Heart</w:t>
      </w:r>
      <w:proofErr w:type="spellEnd"/>
      <w:r w:rsidR="00090C53" w:rsidRPr="00090C5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090C53" w:rsidRPr="00090C53">
        <w:rPr>
          <w:rFonts w:ascii="Arial Narrow" w:hAnsi="Arial Narrow"/>
          <w:sz w:val="28"/>
          <w:szCs w:val="28"/>
        </w:rPr>
        <w:t>for</w:t>
      </w:r>
      <w:proofErr w:type="spellEnd"/>
      <w:r w:rsidR="00090C53" w:rsidRPr="00090C5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090C53" w:rsidRPr="00090C53">
        <w:rPr>
          <w:rFonts w:ascii="Arial Narrow" w:hAnsi="Arial Narrow"/>
          <w:sz w:val="28"/>
          <w:szCs w:val="28"/>
        </w:rPr>
        <w:t>Action</w:t>
      </w:r>
      <w:proofErr w:type="spellEnd"/>
      <w:r w:rsidR="00090C53" w:rsidRPr="00090C53">
        <w:rPr>
          <w:rFonts w:ascii="Arial Narrow" w:hAnsi="Arial Narrow"/>
          <w:sz w:val="28"/>
          <w:szCs w:val="28"/>
        </w:rPr>
        <w:t>» («Используй сердце для действий»)</w:t>
      </w:r>
      <w:r w:rsidRPr="004033D0">
        <w:rPr>
          <w:rFonts w:ascii="Arial Narrow" w:hAnsi="Arial Narrow"/>
          <w:sz w:val="28"/>
          <w:szCs w:val="28"/>
        </w:rPr>
        <w:t>.</w:t>
      </w:r>
    </w:p>
    <w:p w:rsidR="00090C53" w:rsidRDefault="00090C53" w:rsidP="00DD1319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 w:rsidRPr="00090C53">
        <w:rPr>
          <w:rFonts w:ascii="Arial Narrow" w:hAnsi="Arial Narrow"/>
          <w:b/>
          <w:sz w:val="28"/>
          <w:szCs w:val="28"/>
        </w:rPr>
        <w:t>«Не пропускай удар»</w:t>
      </w:r>
      <w:r w:rsidRPr="00090C53">
        <w:rPr>
          <w:rFonts w:ascii="Arial Narrow" w:hAnsi="Arial Narrow"/>
          <w:sz w:val="28"/>
          <w:szCs w:val="28"/>
        </w:rPr>
        <w:t xml:space="preserve"> — это напоминание быть </w:t>
      </w:r>
      <w:r>
        <w:rPr>
          <w:rFonts w:ascii="Arial Narrow" w:hAnsi="Arial Narrow"/>
          <w:sz w:val="28"/>
          <w:szCs w:val="28"/>
        </w:rPr>
        <w:t xml:space="preserve">внимательнее к своему здоровью, </w:t>
      </w:r>
      <w:r w:rsidRPr="00090C53">
        <w:rPr>
          <w:rFonts w:ascii="Arial Narrow" w:hAnsi="Arial Narrow"/>
          <w:sz w:val="28"/>
          <w:szCs w:val="28"/>
        </w:rPr>
        <w:t xml:space="preserve">не игнорировать тревожные сигналы (одышку, перебои в ритме, боль в груди), не откладывать визит к врачу и регулярно проходить </w:t>
      </w:r>
      <w:r>
        <w:rPr>
          <w:rFonts w:ascii="Arial Narrow" w:hAnsi="Arial Narrow"/>
          <w:sz w:val="28"/>
          <w:szCs w:val="28"/>
        </w:rPr>
        <w:t>диспансеризацию</w:t>
      </w:r>
      <w:r w:rsidRPr="00090C53">
        <w:rPr>
          <w:rFonts w:ascii="Arial Narrow" w:hAnsi="Arial Narrow"/>
          <w:sz w:val="28"/>
          <w:szCs w:val="28"/>
        </w:rPr>
        <w:t>. Многие симптомы сердечно-сосудистых заболеваний поначалу незаметны, и именно из-за этого люди упускают время, когда можно вовремя принять меры.</w:t>
      </w:r>
    </w:p>
    <w:p w:rsidR="00090C53" w:rsidRDefault="00090C53" w:rsidP="00DD1319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 w:rsidRPr="00090C53">
        <w:rPr>
          <w:rFonts w:ascii="Arial Narrow" w:hAnsi="Arial Narrow"/>
          <w:b/>
          <w:sz w:val="28"/>
          <w:szCs w:val="28"/>
        </w:rPr>
        <w:t>«Используй сердце для действий»</w:t>
      </w:r>
      <w:r>
        <w:rPr>
          <w:rFonts w:ascii="Arial Narrow" w:hAnsi="Arial Narrow"/>
          <w:sz w:val="28"/>
          <w:szCs w:val="28"/>
        </w:rPr>
        <w:t xml:space="preserve"> означает </w:t>
      </w:r>
      <w:r w:rsidRPr="00090C53">
        <w:rPr>
          <w:rFonts w:ascii="Arial Narrow" w:hAnsi="Arial Narrow"/>
          <w:sz w:val="28"/>
          <w:szCs w:val="28"/>
        </w:rPr>
        <w:t xml:space="preserve">переход от простой информированности к конкретным шагам. Кампания побуждает не только узнавать о рисках, но и внедрять в жизнь привычки, которые защищают сердце: добавить физическую активность (прогулки, велосипед), скорректировать питание, научиться управлять стрессом, отказаться от вредных привычек. Кроме того, призыв направлен и на системный уровень: </w:t>
      </w:r>
      <w:r>
        <w:rPr>
          <w:rFonts w:ascii="Arial Narrow" w:hAnsi="Arial Narrow"/>
          <w:sz w:val="28"/>
          <w:szCs w:val="28"/>
        </w:rPr>
        <w:t>призыв к региональной власти</w:t>
      </w:r>
      <w:r w:rsidRPr="00090C53">
        <w:rPr>
          <w:rFonts w:ascii="Arial Narrow" w:hAnsi="Arial Narrow"/>
          <w:sz w:val="28"/>
          <w:szCs w:val="28"/>
        </w:rPr>
        <w:t xml:space="preserve"> развивать программы профилактики и создавать среду, которая сама подталкивает к здоровому выбору.</w:t>
      </w:r>
    </w:p>
    <w:p w:rsidR="00090C53" w:rsidRDefault="00090C53" w:rsidP="00DD1319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Третья важная составляющая дня сердца в 2026 году это Всемирный </w:t>
      </w:r>
      <w:proofErr w:type="spellStart"/>
      <w:r>
        <w:rPr>
          <w:rFonts w:ascii="Arial Narrow" w:hAnsi="Arial Narrow"/>
          <w:sz w:val="28"/>
          <w:szCs w:val="28"/>
        </w:rPr>
        <w:t>челлендж</w:t>
      </w:r>
      <w:proofErr w:type="spellEnd"/>
      <w:r>
        <w:rPr>
          <w:rFonts w:ascii="Arial Narrow" w:hAnsi="Arial Narrow"/>
          <w:sz w:val="28"/>
          <w:szCs w:val="28"/>
        </w:rPr>
        <w:t xml:space="preserve">: </w:t>
      </w:r>
      <w:r w:rsidRPr="00090C53">
        <w:rPr>
          <w:rFonts w:ascii="Arial Narrow" w:hAnsi="Arial Narrow"/>
          <w:sz w:val="28"/>
          <w:szCs w:val="28"/>
        </w:rPr>
        <w:t>«</w:t>
      </w:r>
      <w:proofErr w:type="spellStart"/>
      <w:r w:rsidRPr="00090C53">
        <w:rPr>
          <w:rFonts w:ascii="Arial Narrow" w:hAnsi="Arial Narrow"/>
          <w:sz w:val="28"/>
          <w:szCs w:val="28"/>
        </w:rPr>
        <w:t>Keep</w:t>
      </w:r>
      <w:proofErr w:type="spellEnd"/>
      <w:r w:rsidRPr="00090C5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0C53">
        <w:rPr>
          <w:rFonts w:ascii="Arial Narrow" w:hAnsi="Arial Narrow"/>
          <w:sz w:val="28"/>
          <w:szCs w:val="28"/>
        </w:rPr>
        <w:t>the</w:t>
      </w:r>
      <w:proofErr w:type="spellEnd"/>
      <w:r w:rsidRPr="00090C53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0C53">
        <w:rPr>
          <w:rFonts w:ascii="Arial Narrow" w:hAnsi="Arial Narrow"/>
          <w:sz w:val="28"/>
          <w:szCs w:val="28"/>
        </w:rPr>
        <w:t>Beat</w:t>
      </w:r>
      <w:proofErr w:type="spellEnd"/>
      <w:r w:rsidRPr="00090C53">
        <w:rPr>
          <w:rFonts w:ascii="Arial Narrow" w:hAnsi="Arial Narrow"/>
          <w:sz w:val="28"/>
          <w:szCs w:val="28"/>
        </w:rPr>
        <w:t>»</w:t>
      </w:r>
      <w:r>
        <w:rPr>
          <w:rFonts w:ascii="Arial Narrow" w:hAnsi="Arial Narrow"/>
          <w:sz w:val="28"/>
          <w:szCs w:val="28"/>
        </w:rPr>
        <w:t xml:space="preserve"> -</w:t>
      </w:r>
      <w:r w:rsidRPr="00090C53">
        <w:rPr>
          <w:rFonts w:ascii="Arial Narrow" w:hAnsi="Arial Narrow"/>
          <w:sz w:val="28"/>
          <w:szCs w:val="28"/>
        </w:rPr>
        <w:t xml:space="preserve"> </w:t>
      </w:r>
      <w:r w:rsidRPr="00090C53">
        <w:rPr>
          <w:rFonts w:ascii="Arial Narrow" w:hAnsi="Arial Narrow"/>
          <w:b/>
          <w:sz w:val="28"/>
          <w:szCs w:val="28"/>
        </w:rPr>
        <w:t>«Держи ритм»</w:t>
      </w:r>
      <w:r>
        <w:rPr>
          <w:rFonts w:ascii="Arial Narrow" w:hAnsi="Arial Narrow"/>
          <w:b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  <w:t xml:space="preserve"> </w:t>
      </w:r>
      <w:r w:rsidRPr="00090C53">
        <w:rPr>
          <w:rFonts w:ascii="Arial Narrow" w:hAnsi="Arial Narrow"/>
          <w:sz w:val="28"/>
          <w:szCs w:val="28"/>
        </w:rPr>
        <w:t xml:space="preserve">В контексте </w:t>
      </w:r>
      <w:proofErr w:type="spellStart"/>
      <w:r w:rsidRPr="00090C53">
        <w:rPr>
          <w:rFonts w:ascii="Arial Narrow" w:hAnsi="Arial Narrow"/>
          <w:sz w:val="28"/>
          <w:szCs w:val="28"/>
        </w:rPr>
        <w:t>челленджа</w:t>
      </w:r>
      <w:proofErr w:type="spellEnd"/>
      <w:r w:rsidRPr="00090C53">
        <w:rPr>
          <w:rFonts w:ascii="Arial Narrow" w:hAnsi="Arial Narrow"/>
          <w:sz w:val="28"/>
          <w:szCs w:val="28"/>
        </w:rPr>
        <w:t xml:space="preserve"> про здоровье сердца фраза обыгрывает два смысла: и про ритм сердца, и про поддержание полезных привычек — то есть «держи ритм» в заботе о себе.</w:t>
      </w:r>
      <w:r>
        <w:rPr>
          <w:rFonts w:ascii="Arial Narrow" w:hAnsi="Arial Narrow"/>
          <w:sz w:val="28"/>
          <w:szCs w:val="28"/>
        </w:rPr>
        <w:t xml:space="preserve"> Участники </w:t>
      </w:r>
      <w:proofErr w:type="spellStart"/>
      <w:r>
        <w:rPr>
          <w:rFonts w:ascii="Arial Narrow" w:hAnsi="Arial Narrow"/>
          <w:sz w:val="28"/>
          <w:szCs w:val="28"/>
        </w:rPr>
        <w:t>челленджа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Pr="00090C53">
        <w:rPr>
          <w:rFonts w:ascii="Arial Narrow" w:hAnsi="Arial Narrow"/>
          <w:sz w:val="28"/>
          <w:szCs w:val="28"/>
        </w:rPr>
        <w:t xml:space="preserve">берут на себя небольшие, но постоянные действия для сердца (например, ходить пешком вместо лифта) и отслеживают прогресс в </w:t>
      </w:r>
      <w:r>
        <w:rPr>
          <w:rFonts w:ascii="Arial Narrow" w:hAnsi="Arial Narrow"/>
          <w:sz w:val="28"/>
          <w:szCs w:val="28"/>
        </w:rPr>
        <w:t>мобильном</w:t>
      </w:r>
      <w:r w:rsidRPr="00090C53">
        <w:rPr>
          <w:rFonts w:ascii="Arial Narrow" w:hAnsi="Arial Narrow"/>
          <w:sz w:val="28"/>
          <w:szCs w:val="28"/>
        </w:rPr>
        <w:t xml:space="preserve"> приложении</w:t>
      </w:r>
      <w:r w:rsidR="00E3709D">
        <w:rPr>
          <w:rFonts w:ascii="Arial Narrow" w:hAnsi="Arial Narrow"/>
          <w:sz w:val="28"/>
          <w:szCs w:val="28"/>
        </w:rPr>
        <w:t xml:space="preserve">. </w:t>
      </w:r>
    </w:p>
    <w:p w:rsidR="00DD1319" w:rsidRDefault="00DD1319" w:rsidP="00DD1319">
      <w:pPr>
        <w:pStyle w:val="21"/>
        <w:spacing w:line="240" w:lineRule="auto"/>
        <w:ind w:left="0" w:firstLine="708"/>
        <w:jc w:val="both"/>
        <w:rPr>
          <w:rFonts w:ascii="Arial Narrow" w:hAnsi="Arial Narrow"/>
          <w:sz w:val="28"/>
          <w:szCs w:val="28"/>
        </w:rPr>
      </w:pPr>
      <w:r w:rsidRPr="004033D0">
        <w:rPr>
          <w:rFonts w:ascii="Arial Narrow" w:hAnsi="Arial Narrow"/>
          <w:sz w:val="28"/>
          <w:szCs w:val="28"/>
        </w:rPr>
        <w:t xml:space="preserve">Акция «10 000 шагов к жизни» </w:t>
      </w:r>
      <w:r>
        <w:rPr>
          <w:rFonts w:ascii="Arial Narrow" w:hAnsi="Arial Narrow"/>
          <w:sz w:val="28"/>
          <w:szCs w:val="28"/>
        </w:rPr>
        <w:t xml:space="preserve">приурочена к Всемирному дню </w:t>
      </w:r>
      <w:r w:rsidR="00E3709D">
        <w:rPr>
          <w:rFonts w:ascii="Arial Narrow" w:hAnsi="Arial Narrow"/>
          <w:sz w:val="28"/>
          <w:szCs w:val="28"/>
        </w:rPr>
        <w:t>сердца</w:t>
      </w:r>
      <w:r>
        <w:rPr>
          <w:rFonts w:ascii="Arial Narrow" w:hAnsi="Arial Narrow"/>
          <w:sz w:val="28"/>
          <w:szCs w:val="28"/>
        </w:rPr>
        <w:t xml:space="preserve"> и Российской </w:t>
      </w:r>
      <w:r w:rsidRPr="00D872F8">
        <w:rPr>
          <w:rFonts w:ascii="Arial Narrow" w:hAnsi="Arial Narrow"/>
          <w:sz w:val="28"/>
          <w:szCs w:val="28"/>
        </w:rPr>
        <w:t>Недел</w:t>
      </w:r>
      <w:r>
        <w:rPr>
          <w:rFonts w:ascii="Arial Narrow" w:hAnsi="Arial Narrow"/>
          <w:sz w:val="28"/>
          <w:szCs w:val="28"/>
        </w:rPr>
        <w:t>е</w:t>
      </w:r>
      <w:r w:rsidRPr="00D872F8">
        <w:rPr>
          <w:rFonts w:ascii="Arial Narrow" w:hAnsi="Arial Narrow"/>
          <w:sz w:val="28"/>
          <w:szCs w:val="28"/>
        </w:rPr>
        <w:t xml:space="preserve"> </w:t>
      </w:r>
      <w:r w:rsidR="00E3709D">
        <w:rPr>
          <w:rFonts w:ascii="Arial Narrow" w:hAnsi="Arial Narrow"/>
          <w:sz w:val="28"/>
          <w:szCs w:val="28"/>
        </w:rPr>
        <w:t>ответственного отношения к сердцу</w:t>
      </w:r>
      <w:r w:rsidRPr="00D872F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(</w:t>
      </w:r>
      <w:r w:rsidRPr="00D872F8">
        <w:rPr>
          <w:rFonts w:ascii="Arial Narrow" w:hAnsi="Arial Narrow"/>
          <w:sz w:val="28"/>
          <w:szCs w:val="28"/>
        </w:rPr>
        <w:t xml:space="preserve">с </w:t>
      </w:r>
      <w:r w:rsidR="00E3709D">
        <w:rPr>
          <w:rFonts w:ascii="Arial Narrow" w:hAnsi="Arial Narrow"/>
          <w:sz w:val="28"/>
          <w:szCs w:val="28"/>
        </w:rPr>
        <w:t>28.09 по 04.10.</w:t>
      </w:r>
      <w:r w:rsidRPr="00D872F8">
        <w:rPr>
          <w:rFonts w:ascii="Arial Narrow" w:hAnsi="Arial Narrow"/>
          <w:sz w:val="28"/>
          <w:szCs w:val="28"/>
        </w:rPr>
        <w:t>202</w:t>
      </w:r>
      <w:r w:rsidR="00D86DB6">
        <w:rPr>
          <w:rFonts w:ascii="Arial Narrow" w:hAnsi="Arial Narrow"/>
          <w:sz w:val="28"/>
          <w:szCs w:val="28"/>
        </w:rPr>
        <w:t>6</w:t>
      </w:r>
      <w:r w:rsidR="00E3709D">
        <w:rPr>
          <w:rFonts w:ascii="Arial Narrow" w:hAnsi="Arial Narrow"/>
          <w:sz w:val="28"/>
          <w:szCs w:val="28"/>
        </w:rPr>
        <w:t xml:space="preserve"> г</w:t>
      </w:r>
      <w:r>
        <w:rPr>
          <w:rFonts w:ascii="Arial Narrow" w:hAnsi="Arial Narrow"/>
          <w:sz w:val="28"/>
          <w:szCs w:val="28"/>
        </w:rPr>
        <w:t>:</w:t>
      </w:r>
      <w:r w:rsidRPr="00D872F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П</w:t>
      </w:r>
      <w:r w:rsidRPr="00D872F8">
        <w:rPr>
          <w:rFonts w:ascii="Arial Narrow" w:hAnsi="Arial Narrow"/>
          <w:sz w:val="28"/>
          <w:szCs w:val="28"/>
        </w:rPr>
        <w:t xml:space="preserve">лан региональных тематических мероприятий Минздрава России, направленных на профилактику заболеваний и формирование ЗОЖ </w:t>
      </w:r>
      <w:r w:rsidR="00D86DB6">
        <w:rPr>
          <w:rFonts w:ascii="Arial Narrow" w:hAnsi="Arial Narrow"/>
          <w:sz w:val="28"/>
          <w:szCs w:val="28"/>
        </w:rPr>
        <w:t>(№21-5/И/2-25692 от 23.12.2025).</w:t>
      </w:r>
      <w:r>
        <w:rPr>
          <w:rFonts w:ascii="Arial Narrow" w:hAnsi="Arial Narrow"/>
          <w:sz w:val="28"/>
          <w:szCs w:val="28"/>
        </w:rPr>
        <w:t xml:space="preserve"> Акция </w:t>
      </w:r>
      <w:r w:rsidRPr="004033D0">
        <w:rPr>
          <w:rFonts w:ascii="Arial Narrow" w:hAnsi="Arial Narrow"/>
          <w:sz w:val="28"/>
          <w:szCs w:val="28"/>
        </w:rPr>
        <w:t xml:space="preserve">направлена на повышение ежедневной двигательной активности и пропагандирует приверженность к ходьбе – самому доступному, физиологичному и естественному способу повышения физической активности, не требующему дополнительного оборудования и </w:t>
      </w:r>
      <w:r>
        <w:rPr>
          <w:rFonts w:ascii="Arial Narrow" w:hAnsi="Arial Narrow"/>
          <w:sz w:val="28"/>
          <w:szCs w:val="28"/>
        </w:rPr>
        <w:t>оснащения</w:t>
      </w:r>
      <w:r w:rsidR="00D86DB6">
        <w:rPr>
          <w:rFonts w:ascii="Arial Narrow" w:hAnsi="Arial Narrow"/>
          <w:sz w:val="28"/>
          <w:szCs w:val="28"/>
        </w:rPr>
        <w:t>, отвечающему принцип</w:t>
      </w:r>
      <w:r w:rsidR="00E3709D">
        <w:rPr>
          <w:rFonts w:ascii="Arial Narrow" w:hAnsi="Arial Narrow"/>
          <w:sz w:val="28"/>
          <w:szCs w:val="28"/>
        </w:rPr>
        <w:t>ам Всемирного д</w:t>
      </w:r>
      <w:r w:rsidR="00D86DB6">
        <w:rPr>
          <w:rFonts w:ascii="Arial Narrow" w:hAnsi="Arial Narrow"/>
          <w:sz w:val="28"/>
          <w:szCs w:val="28"/>
        </w:rPr>
        <w:t xml:space="preserve">ня </w:t>
      </w:r>
      <w:r w:rsidR="00E3709D">
        <w:rPr>
          <w:rFonts w:ascii="Arial Narrow" w:hAnsi="Arial Narrow"/>
          <w:sz w:val="28"/>
          <w:szCs w:val="28"/>
        </w:rPr>
        <w:t>сердца</w:t>
      </w:r>
      <w:r w:rsidR="00D86DB6">
        <w:rPr>
          <w:rFonts w:ascii="Arial Narrow" w:hAnsi="Arial Narrow"/>
          <w:sz w:val="28"/>
          <w:szCs w:val="28"/>
        </w:rPr>
        <w:t xml:space="preserve"> -2026г.</w:t>
      </w:r>
    </w:p>
    <w:p w:rsidR="006D3FF3" w:rsidRDefault="006D3FF3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E64D3E">
        <w:rPr>
          <w:rFonts w:ascii="Arial Narrow" w:hAnsi="Arial Narrow"/>
          <w:b/>
          <w:sz w:val="28"/>
          <w:szCs w:val="28"/>
        </w:rPr>
        <w:lastRenderedPageBreak/>
        <w:t>Инициатор: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Общероссийская общественная организация «Лига здоровья нации».</w:t>
      </w:r>
    </w:p>
    <w:p w:rsid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E64D3E">
        <w:rPr>
          <w:rFonts w:ascii="Arial Narrow" w:hAnsi="Arial Narrow"/>
          <w:b/>
          <w:sz w:val="28"/>
          <w:szCs w:val="28"/>
        </w:rPr>
        <w:t xml:space="preserve">При поддержке: </w:t>
      </w:r>
    </w:p>
    <w:p w:rsidR="00E64D3E" w:rsidRPr="00E64D3E" w:rsidRDefault="00E64D3E" w:rsidP="00E16192">
      <w:pPr>
        <w:pStyle w:val="21"/>
        <w:numPr>
          <w:ilvl w:val="0"/>
          <w:numId w:val="30"/>
        </w:numPr>
        <w:spacing w:after="0" w:line="240" w:lineRule="auto"/>
        <w:ind w:left="998" w:hanging="357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 xml:space="preserve">Министерство спорта Российской Федерации, </w:t>
      </w:r>
    </w:p>
    <w:p w:rsidR="00E64D3E" w:rsidRPr="00E64D3E" w:rsidRDefault="00E64D3E" w:rsidP="00E16192">
      <w:pPr>
        <w:pStyle w:val="21"/>
        <w:numPr>
          <w:ilvl w:val="0"/>
          <w:numId w:val="30"/>
        </w:numPr>
        <w:spacing w:after="0" w:line="240" w:lineRule="auto"/>
        <w:ind w:left="998" w:hanging="357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 xml:space="preserve">Министерство здравоохранения Российской Федерации, </w:t>
      </w:r>
    </w:p>
    <w:p w:rsidR="00E64D3E" w:rsidRPr="00E64D3E" w:rsidRDefault="00E64D3E" w:rsidP="00E16192">
      <w:pPr>
        <w:pStyle w:val="21"/>
        <w:numPr>
          <w:ilvl w:val="0"/>
          <w:numId w:val="30"/>
        </w:numPr>
        <w:spacing w:after="0" w:line="240" w:lineRule="auto"/>
        <w:ind w:left="998" w:hanging="357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Региональные органы исполнительной власти,</w:t>
      </w:r>
    </w:p>
    <w:p w:rsidR="00802180" w:rsidRDefault="00E64D3E" w:rsidP="00E16192">
      <w:pPr>
        <w:pStyle w:val="21"/>
        <w:numPr>
          <w:ilvl w:val="0"/>
          <w:numId w:val="30"/>
        </w:numPr>
        <w:spacing w:after="0" w:line="240" w:lineRule="auto"/>
        <w:ind w:left="998" w:hanging="357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Всероссийская Ассоциация развития местного самоуправления (ВАРМСУ),</w:t>
      </w:r>
    </w:p>
    <w:p w:rsidR="00E16192" w:rsidRPr="00E16192" w:rsidRDefault="00E16192" w:rsidP="00E16192">
      <w:pPr>
        <w:pStyle w:val="ac"/>
        <w:numPr>
          <w:ilvl w:val="0"/>
          <w:numId w:val="30"/>
        </w:numPr>
        <w:ind w:left="998" w:hanging="357"/>
        <w:rPr>
          <w:rFonts w:ascii="Arial Narrow" w:eastAsia="Times New Roman" w:hAnsi="Arial Narrow"/>
          <w:sz w:val="28"/>
          <w:szCs w:val="28"/>
          <w:lang w:eastAsia="ru-RU"/>
        </w:rPr>
      </w:pPr>
      <w:r w:rsidRPr="00E16192">
        <w:rPr>
          <w:rFonts w:ascii="Arial Narrow" w:eastAsia="Times New Roman" w:hAnsi="Arial Narrow"/>
          <w:sz w:val="28"/>
          <w:szCs w:val="28"/>
          <w:lang w:eastAsia="ru-RU"/>
        </w:rPr>
        <w:t>Ассоциация сердечно-сосудистых хирургов России</w:t>
      </w:r>
    </w:p>
    <w:p w:rsidR="00802180" w:rsidRPr="00E64D3E" w:rsidRDefault="00802180" w:rsidP="00E16192">
      <w:pPr>
        <w:pStyle w:val="21"/>
        <w:numPr>
          <w:ilvl w:val="0"/>
          <w:numId w:val="30"/>
        </w:numPr>
        <w:spacing w:after="0" w:line="240" w:lineRule="auto"/>
        <w:ind w:left="998" w:hanging="357"/>
        <w:jc w:val="both"/>
        <w:rPr>
          <w:rFonts w:ascii="Arial Narrow" w:hAnsi="Arial Narrow"/>
          <w:sz w:val="28"/>
          <w:szCs w:val="28"/>
        </w:rPr>
      </w:pPr>
      <w:r w:rsidRPr="00802180">
        <w:rPr>
          <w:rFonts w:ascii="Arial Narrow" w:hAnsi="Arial Narrow"/>
          <w:sz w:val="28"/>
          <w:szCs w:val="28"/>
        </w:rPr>
        <w:t>Ассоциация волонтерских центров (Российская Федерация),</w:t>
      </w:r>
    </w:p>
    <w:p w:rsidR="00E64D3E" w:rsidRPr="00E64D3E" w:rsidRDefault="00DD1319" w:rsidP="00E16192">
      <w:pPr>
        <w:pStyle w:val="21"/>
        <w:numPr>
          <w:ilvl w:val="0"/>
          <w:numId w:val="30"/>
        </w:numPr>
        <w:spacing w:after="0" w:line="240" w:lineRule="auto"/>
        <w:ind w:left="998" w:hanging="35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МГТУ им. Н.Э. Баумана</w:t>
      </w:r>
    </w:p>
    <w:p w:rsidR="00E64D3E" w:rsidRPr="00E64D3E" w:rsidRDefault="00E64D3E" w:rsidP="00E16192">
      <w:pPr>
        <w:pStyle w:val="21"/>
        <w:numPr>
          <w:ilvl w:val="0"/>
          <w:numId w:val="30"/>
        </w:numPr>
        <w:spacing w:after="0" w:line="240" w:lineRule="auto"/>
        <w:ind w:left="998" w:hanging="357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Общественные и волонтёрские организации и движения</w:t>
      </w:r>
    </w:p>
    <w:p w:rsid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b/>
          <w:sz w:val="28"/>
          <w:szCs w:val="28"/>
        </w:rPr>
        <w:t>Цель:</w:t>
      </w:r>
      <w:r w:rsidRPr="00E64D3E">
        <w:rPr>
          <w:rFonts w:ascii="Arial Narrow" w:hAnsi="Arial Narrow"/>
          <w:sz w:val="28"/>
          <w:szCs w:val="28"/>
        </w:rPr>
        <w:t xml:space="preserve"> пропаганда ценностей здорового образа жизни, </w:t>
      </w:r>
      <w:r w:rsidR="00802180">
        <w:rPr>
          <w:rFonts w:ascii="Arial Narrow" w:hAnsi="Arial Narrow"/>
          <w:sz w:val="28"/>
          <w:szCs w:val="28"/>
        </w:rPr>
        <w:t xml:space="preserve">профилактика заболеваний, </w:t>
      </w:r>
      <w:r w:rsidRPr="00E64D3E">
        <w:rPr>
          <w:rFonts w:ascii="Arial Narrow" w:hAnsi="Arial Narrow"/>
          <w:sz w:val="28"/>
          <w:szCs w:val="28"/>
        </w:rPr>
        <w:t xml:space="preserve">повышение физической активности населения, развитие движения </w:t>
      </w:r>
      <w:r w:rsidR="008B649B">
        <w:rPr>
          <w:rFonts w:ascii="Arial Narrow" w:hAnsi="Arial Narrow"/>
          <w:sz w:val="28"/>
          <w:szCs w:val="28"/>
        </w:rPr>
        <w:t>«Волонтёры за ЗОЖ».</w:t>
      </w:r>
    </w:p>
    <w:p w:rsidR="00F07DA0" w:rsidRDefault="00F07DA0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E64D3E">
        <w:rPr>
          <w:rFonts w:ascii="Arial Narrow" w:hAnsi="Arial Narrow"/>
          <w:b/>
          <w:sz w:val="28"/>
          <w:szCs w:val="28"/>
        </w:rPr>
        <w:t xml:space="preserve">Задачи: 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●</w:t>
      </w:r>
      <w:r w:rsidRPr="00E64D3E">
        <w:rPr>
          <w:rFonts w:ascii="Arial Narrow" w:hAnsi="Arial Narrow"/>
          <w:sz w:val="28"/>
          <w:szCs w:val="28"/>
        </w:rPr>
        <w:tab/>
        <w:t xml:space="preserve">Увеличение доли граждан, приверженных здоровому образу жизни; 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●</w:t>
      </w:r>
      <w:r w:rsidRPr="00E64D3E">
        <w:rPr>
          <w:rFonts w:ascii="Arial Narrow" w:hAnsi="Arial Narrow"/>
          <w:sz w:val="28"/>
          <w:szCs w:val="28"/>
        </w:rPr>
        <w:tab/>
        <w:t xml:space="preserve">Увеличению доли граждан систематически занимающихся физической культурой и спортом. 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●</w:t>
      </w:r>
      <w:r w:rsidRPr="00E64D3E">
        <w:rPr>
          <w:rFonts w:ascii="Arial Narrow" w:hAnsi="Arial Narrow"/>
          <w:sz w:val="28"/>
          <w:szCs w:val="28"/>
        </w:rPr>
        <w:tab/>
        <w:t>Формирование навыков и знаний, оказывающих положительное влияние на состояние здоровья и работоспособность человека;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●</w:t>
      </w:r>
      <w:r w:rsidRPr="00E64D3E">
        <w:rPr>
          <w:rFonts w:ascii="Arial Narrow" w:hAnsi="Arial Narrow"/>
          <w:sz w:val="28"/>
          <w:szCs w:val="28"/>
        </w:rPr>
        <w:tab/>
        <w:t>Разви</w:t>
      </w:r>
      <w:r w:rsidR="008B649B">
        <w:rPr>
          <w:rFonts w:ascii="Arial Narrow" w:hAnsi="Arial Narrow"/>
          <w:sz w:val="28"/>
          <w:szCs w:val="28"/>
        </w:rPr>
        <w:t>тие движения «Волонтеры за ЗОЖ» на российском и международном уровне.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E64D3E">
        <w:rPr>
          <w:rFonts w:ascii="Arial Narrow" w:hAnsi="Arial Narrow"/>
          <w:b/>
          <w:sz w:val="28"/>
          <w:szCs w:val="28"/>
        </w:rPr>
        <w:t xml:space="preserve">Участники: 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●</w:t>
      </w:r>
      <w:r w:rsidRPr="00E64D3E">
        <w:rPr>
          <w:rFonts w:ascii="Arial Narrow" w:hAnsi="Arial Narrow"/>
          <w:sz w:val="28"/>
          <w:szCs w:val="28"/>
        </w:rPr>
        <w:tab/>
      </w:r>
      <w:r w:rsidR="008B649B">
        <w:rPr>
          <w:rFonts w:ascii="Arial Narrow" w:hAnsi="Arial Narrow"/>
          <w:sz w:val="28"/>
          <w:szCs w:val="28"/>
        </w:rPr>
        <w:t>Г</w:t>
      </w:r>
      <w:r w:rsidRPr="00E64D3E">
        <w:rPr>
          <w:rFonts w:ascii="Arial Narrow" w:hAnsi="Arial Narrow"/>
          <w:sz w:val="28"/>
          <w:szCs w:val="28"/>
        </w:rPr>
        <w:t xml:space="preserve">раждане всех возрастов, проживающие на территории </w:t>
      </w:r>
      <w:r w:rsidR="00E3709D">
        <w:rPr>
          <w:rFonts w:ascii="Arial Narrow" w:hAnsi="Arial Narrow"/>
          <w:sz w:val="28"/>
          <w:szCs w:val="28"/>
        </w:rPr>
        <w:t>проведения Акции</w:t>
      </w:r>
      <w:r w:rsidR="00D872F8">
        <w:rPr>
          <w:rFonts w:ascii="Arial Narrow" w:hAnsi="Arial Narrow"/>
          <w:sz w:val="28"/>
          <w:szCs w:val="28"/>
        </w:rPr>
        <w:t>, волонтёрские организации и движения.</w:t>
      </w:r>
      <w:r w:rsidR="00D872F8" w:rsidRPr="00D872F8">
        <w:t xml:space="preserve"> 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E64D3E">
        <w:rPr>
          <w:rFonts w:ascii="Arial Narrow" w:hAnsi="Arial Narrow"/>
          <w:b/>
          <w:sz w:val="28"/>
          <w:szCs w:val="28"/>
        </w:rPr>
        <w:t xml:space="preserve">Порядок подготовки и проведения Акции. 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Этапы подготовки и проведения:</w:t>
      </w:r>
    </w:p>
    <w:p w:rsidR="00E64D3E" w:rsidRPr="00E64D3E" w:rsidRDefault="00E64D3E" w:rsidP="00DD1319">
      <w:pPr>
        <w:pStyle w:val="21"/>
        <w:numPr>
          <w:ilvl w:val="0"/>
          <w:numId w:val="31"/>
        </w:num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Подготовительный этап.</w:t>
      </w:r>
    </w:p>
    <w:p w:rsidR="00E64D3E" w:rsidRDefault="00E64D3E" w:rsidP="00DD1319">
      <w:pPr>
        <w:pStyle w:val="21"/>
        <w:numPr>
          <w:ilvl w:val="0"/>
          <w:numId w:val="31"/>
        </w:num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Проведение Акции «10 000 шагов к жизни».</w:t>
      </w:r>
    </w:p>
    <w:p w:rsidR="00E64D3E" w:rsidRDefault="00E64D3E" w:rsidP="00DD1319">
      <w:pPr>
        <w:pStyle w:val="21"/>
        <w:numPr>
          <w:ilvl w:val="0"/>
          <w:numId w:val="31"/>
        </w:num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Подведение итогов.</w:t>
      </w:r>
    </w:p>
    <w:p w:rsid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</w:p>
    <w:p w:rsidR="006D3FF3" w:rsidRDefault="006D3FF3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</w:p>
    <w:p w:rsidR="006D3FF3" w:rsidRPr="00E64D3E" w:rsidRDefault="006D3FF3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</w:p>
    <w:p w:rsidR="00E64D3E" w:rsidRPr="00A12987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  <w:u w:val="single"/>
        </w:rPr>
      </w:pPr>
      <w:r w:rsidRPr="00A12987">
        <w:rPr>
          <w:rFonts w:ascii="Arial Narrow" w:hAnsi="Arial Narrow"/>
          <w:sz w:val="28"/>
          <w:szCs w:val="28"/>
          <w:u w:val="single"/>
        </w:rPr>
        <w:lastRenderedPageBreak/>
        <w:t>1.</w:t>
      </w:r>
      <w:r w:rsidRPr="00A12987">
        <w:rPr>
          <w:rFonts w:ascii="Arial Narrow" w:hAnsi="Arial Narrow"/>
          <w:sz w:val="28"/>
          <w:szCs w:val="28"/>
          <w:u w:val="single"/>
        </w:rPr>
        <w:tab/>
        <w:t>Подготовительный этап:</w:t>
      </w:r>
    </w:p>
    <w:p w:rsidR="00E64D3E" w:rsidRPr="00E64D3E" w:rsidRDefault="00E64D3E" w:rsidP="00C12EE9">
      <w:pPr>
        <w:pStyle w:val="21"/>
        <w:spacing w:line="240" w:lineRule="auto"/>
        <w:ind w:firstLine="1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Разработка и согласование концепции акции «10 000 шагов</w:t>
      </w:r>
      <w:r w:rsidR="00DD1319">
        <w:rPr>
          <w:rFonts w:ascii="Arial Narrow" w:hAnsi="Arial Narrow"/>
          <w:sz w:val="28"/>
          <w:szCs w:val="28"/>
        </w:rPr>
        <w:t xml:space="preserve"> к жизни</w:t>
      </w:r>
      <w:r w:rsidRPr="00E64D3E">
        <w:rPr>
          <w:rFonts w:ascii="Arial Narrow" w:hAnsi="Arial Narrow"/>
          <w:sz w:val="28"/>
          <w:szCs w:val="28"/>
        </w:rPr>
        <w:t xml:space="preserve">» с </w:t>
      </w:r>
      <w:r w:rsidR="00DD1319">
        <w:rPr>
          <w:rFonts w:ascii="Arial Narrow" w:hAnsi="Arial Narrow"/>
          <w:sz w:val="28"/>
          <w:szCs w:val="28"/>
        </w:rPr>
        <w:t>заинтересованными организациями и стр</w:t>
      </w:r>
      <w:r w:rsidR="008B649B">
        <w:rPr>
          <w:rFonts w:ascii="Arial Narrow" w:hAnsi="Arial Narrow"/>
          <w:sz w:val="28"/>
          <w:szCs w:val="28"/>
        </w:rPr>
        <w:t>уктурами.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Определение ответственных исполнителей</w:t>
      </w:r>
      <w:r w:rsidR="008B649B">
        <w:rPr>
          <w:rFonts w:ascii="Arial Narrow" w:hAnsi="Arial Narrow"/>
          <w:sz w:val="28"/>
          <w:szCs w:val="28"/>
        </w:rPr>
        <w:t xml:space="preserve"> по организации Акции на местах.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Разработка комплекта документов для рассылки организаторам Акции на местах:</w:t>
      </w:r>
    </w:p>
    <w:p w:rsidR="00E64D3E" w:rsidRPr="00E64D3E" w:rsidRDefault="00E64D3E" w:rsidP="00E64D3E">
      <w:pPr>
        <w:pStyle w:val="21"/>
        <w:spacing w:line="240" w:lineRule="auto"/>
        <w:ind w:left="1134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</w:t>
      </w:r>
      <w:r w:rsidRPr="00E64D3E">
        <w:rPr>
          <w:rFonts w:ascii="Arial Narrow" w:hAnsi="Arial Narrow"/>
          <w:sz w:val="28"/>
          <w:szCs w:val="28"/>
        </w:rPr>
        <w:tab/>
        <w:t xml:space="preserve">Регламент проведения Акции </w:t>
      </w:r>
    </w:p>
    <w:p w:rsidR="00E64D3E" w:rsidRPr="00E64D3E" w:rsidRDefault="00E64D3E" w:rsidP="00E64D3E">
      <w:pPr>
        <w:pStyle w:val="21"/>
        <w:spacing w:line="240" w:lineRule="auto"/>
        <w:ind w:left="1134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</w:t>
      </w:r>
      <w:r w:rsidRPr="00E64D3E">
        <w:rPr>
          <w:rFonts w:ascii="Arial Narrow" w:hAnsi="Arial Narrow"/>
          <w:sz w:val="28"/>
          <w:szCs w:val="28"/>
        </w:rPr>
        <w:tab/>
        <w:t xml:space="preserve">Рекомендации по оформлению площадок проведения Акции (бренд-бук акции, единый фирменный стиль полиграфии и атрибутики) </w:t>
      </w:r>
    </w:p>
    <w:p w:rsidR="00E64D3E" w:rsidRPr="00E16192" w:rsidRDefault="00E64D3E" w:rsidP="00E16192">
      <w:pPr>
        <w:pStyle w:val="21"/>
        <w:spacing w:line="240" w:lineRule="auto"/>
        <w:ind w:left="1134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E64D3E">
        <w:rPr>
          <w:rFonts w:ascii="Arial Narrow" w:hAnsi="Arial Narrow"/>
          <w:sz w:val="28"/>
          <w:szCs w:val="28"/>
        </w:rPr>
        <w:t></w:t>
      </w:r>
      <w:r w:rsidRPr="00E64D3E">
        <w:rPr>
          <w:rFonts w:ascii="Arial Narrow" w:hAnsi="Arial Narrow"/>
          <w:sz w:val="28"/>
          <w:szCs w:val="28"/>
        </w:rPr>
        <w:tab/>
        <w:t>Проведение онлайн конференции – инструктажа всех организаторов Акции на местах</w:t>
      </w:r>
      <w:r w:rsidR="00C12EE9">
        <w:rPr>
          <w:rFonts w:ascii="Arial Narrow" w:hAnsi="Arial Narrow"/>
          <w:sz w:val="28"/>
          <w:szCs w:val="28"/>
        </w:rPr>
        <w:t xml:space="preserve">. Ссылка на </w:t>
      </w:r>
      <w:r w:rsidR="00C12EE9" w:rsidRPr="00E16192">
        <w:rPr>
          <w:rFonts w:ascii="Arial Narrow" w:hAnsi="Arial Narrow"/>
          <w:sz w:val="28"/>
          <w:szCs w:val="28"/>
        </w:rPr>
        <w:t xml:space="preserve">трансляцию  </w:t>
      </w:r>
      <w:hyperlink r:id="rId7" w:history="1">
        <w:r w:rsidR="00E16192" w:rsidRPr="004F45DE">
          <w:rPr>
            <w:rStyle w:val="a7"/>
            <w:rFonts w:ascii="Arial Narrow" w:hAnsi="Arial Narrow"/>
            <w:sz w:val="28"/>
            <w:szCs w:val="28"/>
          </w:rPr>
          <w:t>https://vk.ru/10kstepstolife?z=video-77565823_456239492</w:t>
        </w:r>
      </w:hyperlink>
      <w:r w:rsidR="00E16192">
        <w:rPr>
          <w:rFonts w:ascii="Arial Narrow" w:hAnsi="Arial Narrow"/>
          <w:sz w:val="28"/>
          <w:szCs w:val="28"/>
        </w:rPr>
        <w:t xml:space="preserve"> </w:t>
      </w:r>
    </w:p>
    <w:p w:rsidR="00E64D3E" w:rsidRPr="00A12987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  <w:u w:val="single"/>
        </w:rPr>
      </w:pPr>
      <w:r w:rsidRPr="00A12987">
        <w:rPr>
          <w:rFonts w:ascii="Arial Narrow" w:hAnsi="Arial Narrow"/>
          <w:sz w:val="28"/>
          <w:szCs w:val="28"/>
          <w:u w:val="single"/>
        </w:rPr>
        <w:t>2.</w:t>
      </w:r>
      <w:r w:rsidRPr="00A12987">
        <w:rPr>
          <w:rFonts w:ascii="Arial Narrow" w:hAnsi="Arial Narrow"/>
          <w:sz w:val="28"/>
          <w:szCs w:val="28"/>
          <w:u w:val="single"/>
        </w:rPr>
        <w:tab/>
        <w:t>Проведение акции «10 000 шагов к жизни».</w:t>
      </w:r>
    </w:p>
    <w:p w:rsidR="00E64D3E" w:rsidRPr="00E64D3E" w:rsidRDefault="00E64D3E" w:rsidP="00E64D3E">
      <w:pPr>
        <w:pStyle w:val="21"/>
        <w:spacing w:line="240" w:lineRule="auto"/>
        <w:ind w:firstLine="425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 xml:space="preserve">Центральной площадкой Акции традиционно является ВДНХ, по месту расположения Маршрута здоровья №.1 Лиги здоровья нации. </w:t>
      </w:r>
      <w:r w:rsidR="00E3709D">
        <w:rPr>
          <w:rFonts w:ascii="Arial Narrow" w:hAnsi="Arial Narrow"/>
          <w:sz w:val="28"/>
          <w:szCs w:val="28"/>
        </w:rPr>
        <w:t>Все участники акции проходят символические 10 000 шагов по муниципальным маршрутам здоровья.</w:t>
      </w:r>
    </w:p>
    <w:p w:rsidR="00E64D3E" w:rsidRDefault="00EA4968" w:rsidP="00E64D3E">
      <w:pPr>
        <w:pStyle w:val="21"/>
        <w:spacing w:line="240" w:lineRule="auto"/>
        <w:ind w:firstLine="425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</w:t>
      </w:r>
      <w:r w:rsidR="00E64D3E" w:rsidRPr="00E64D3E">
        <w:rPr>
          <w:rFonts w:ascii="Arial Narrow" w:hAnsi="Arial Narrow"/>
          <w:sz w:val="28"/>
          <w:szCs w:val="28"/>
        </w:rPr>
        <w:t>егиональные площадки Акции будут организованы региональными и муниципальными администрациями с участием волонтёров-инструкторов ЗОЖ, капитанов команд «Человек идущий», членов движения «Волонтёры за ЗОЖ» в муниципалитетах на маршрутах здоровья.</w:t>
      </w:r>
    </w:p>
    <w:p w:rsidR="00C12EE9" w:rsidRPr="00E64D3E" w:rsidRDefault="00C12EE9" w:rsidP="00E64D3E">
      <w:pPr>
        <w:pStyle w:val="21"/>
        <w:spacing w:line="240" w:lineRule="auto"/>
        <w:ind w:firstLine="425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Регистрация участников Акции проходит на сайте Лиги здоровья нации: </w:t>
      </w:r>
      <w:hyperlink r:id="rId8" w:history="1">
        <w:r w:rsidRPr="006D0EA8">
          <w:rPr>
            <w:rStyle w:val="a7"/>
            <w:rFonts w:ascii="Arial Narrow" w:hAnsi="Arial Narrow"/>
            <w:sz w:val="28"/>
            <w:szCs w:val="28"/>
          </w:rPr>
          <w:t>https://ligazn.ru/10000</w:t>
        </w:r>
      </w:hyperlink>
      <w:r>
        <w:rPr>
          <w:rFonts w:ascii="Arial Narrow" w:hAnsi="Arial Narrow"/>
          <w:sz w:val="28"/>
          <w:szCs w:val="28"/>
        </w:rPr>
        <w:t xml:space="preserve"> </w:t>
      </w:r>
    </w:p>
    <w:p w:rsidR="00E64D3E" w:rsidRDefault="00E64D3E" w:rsidP="00E64D3E">
      <w:pPr>
        <w:pStyle w:val="21"/>
        <w:spacing w:line="240" w:lineRule="auto"/>
        <w:ind w:firstLine="425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 xml:space="preserve">Проведение мероприятий Акции будет осуществляется в соответствии с рекомендациями, направленными Лигой здоровья нации всем организаторам, как на территории РФ, так и на территории СНГ. </w:t>
      </w:r>
    </w:p>
    <w:p w:rsidR="00B56E9D" w:rsidRPr="00DD1319" w:rsidRDefault="00B56E9D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</w:p>
    <w:p w:rsidR="00E64D3E" w:rsidRPr="00A12987" w:rsidRDefault="00DD1319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  <w:u w:val="single"/>
        </w:rPr>
        <w:t>4</w:t>
      </w:r>
      <w:r w:rsidR="00E64D3E" w:rsidRPr="00A12987">
        <w:rPr>
          <w:rFonts w:ascii="Arial Narrow" w:hAnsi="Arial Narrow"/>
          <w:sz w:val="28"/>
          <w:szCs w:val="28"/>
          <w:u w:val="single"/>
        </w:rPr>
        <w:t>.</w:t>
      </w:r>
      <w:r w:rsidR="00E64D3E" w:rsidRPr="00A12987">
        <w:rPr>
          <w:rFonts w:ascii="Arial Narrow" w:hAnsi="Arial Narrow"/>
          <w:sz w:val="28"/>
          <w:szCs w:val="28"/>
          <w:u w:val="single"/>
        </w:rPr>
        <w:tab/>
        <w:t>Подведение итогов.</w:t>
      </w:r>
    </w:p>
    <w:p w:rsidR="00E64D3E" w:rsidRPr="00E64D3E" w:rsidRDefault="00E64D3E" w:rsidP="00E64D3E">
      <w:pPr>
        <w:pStyle w:val="21"/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E64D3E">
        <w:rPr>
          <w:rFonts w:ascii="Arial Narrow" w:hAnsi="Arial Narrow"/>
          <w:sz w:val="28"/>
          <w:szCs w:val="28"/>
        </w:rPr>
        <w:t>Информация об итогах Акции (количество участников, открытых маршрутах) для обобщения и подведения общих итогов, направляется в адрес Лиги здоровья нации в 3-дневный срок после проведения акции (E-</w:t>
      </w:r>
      <w:proofErr w:type="spellStart"/>
      <w:r w:rsidRPr="00E64D3E">
        <w:rPr>
          <w:rFonts w:ascii="Arial Narrow" w:hAnsi="Arial Narrow"/>
          <w:sz w:val="28"/>
          <w:szCs w:val="28"/>
        </w:rPr>
        <w:t>mail</w:t>
      </w:r>
      <w:proofErr w:type="spellEnd"/>
      <w:r w:rsidRPr="00E64D3E">
        <w:rPr>
          <w:rFonts w:ascii="Arial Narrow" w:hAnsi="Arial Narrow"/>
          <w:sz w:val="28"/>
          <w:szCs w:val="28"/>
        </w:rPr>
        <w:t xml:space="preserve">:) и размещается на сайте Лиги. </w:t>
      </w:r>
    </w:p>
    <w:p w:rsidR="00E64D3E" w:rsidRDefault="00E64D3E" w:rsidP="004033D0">
      <w:pPr>
        <w:pStyle w:val="21"/>
        <w:spacing w:after="0" w:line="240" w:lineRule="auto"/>
        <w:ind w:left="284"/>
        <w:rPr>
          <w:rFonts w:ascii="Arial Narrow" w:hAnsi="Arial Narrow"/>
          <w:b/>
          <w:sz w:val="28"/>
          <w:szCs w:val="28"/>
        </w:rPr>
      </w:pPr>
    </w:p>
    <w:p w:rsidR="00955869" w:rsidRDefault="00955869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E16192" w:rsidRDefault="00E16192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E16192" w:rsidRDefault="00E16192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8B649B" w:rsidRDefault="008B649B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4678"/>
      </w:tblGrid>
      <w:tr w:rsidR="009810E0" w:rsidRPr="00B97738" w:rsidTr="004E0896">
        <w:trPr>
          <w:trHeight w:val="233"/>
        </w:trPr>
        <w:tc>
          <w:tcPr>
            <w:tcW w:w="4678" w:type="dxa"/>
            <w:shd w:val="clear" w:color="auto" w:fill="17365D"/>
          </w:tcPr>
          <w:p w:rsidR="009810E0" w:rsidRPr="00B97738" w:rsidRDefault="009810E0" w:rsidP="004E0896">
            <w:pPr>
              <w:pStyle w:val="21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 w:rsidRPr="00B97738">
              <w:rPr>
                <w:rFonts w:ascii="Arial Narrow" w:hAnsi="Arial Narrow"/>
                <w:color w:val="FFFFFF"/>
              </w:rPr>
              <w:t xml:space="preserve"> </w:t>
            </w:r>
            <w:r>
              <w:rPr>
                <w:rFonts w:ascii="Arial Narrow" w:hAnsi="Arial Narrow"/>
                <w:color w:val="FFFFFF"/>
              </w:rPr>
              <w:t>ТИПОВОЙ СЦЕНАРНЫЙ ПЛАН</w:t>
            </w:r>
          </w:p>
        </w:tc>
      </w:tr>
    </w:tbl>
    <w:p w:rsidR="009810E0" w:rsidRDefault="009810E0" w:rsidP="009810E0">
      <w:pPr>
        <w:pStyle w:val="21"/>
        <w:spacing w:line="240" w:lineRule="auto"/>
        <w:ind w:left="0"/>
        <w:jc w:val="both"/>
        <w:rPr>
          <w:rFonts w:ascii="Arial Narrow" w:hAnsi="Arial Narrow"/>
          <w:b/>
          <w:sz w:val="28"/>
          <w:szCs w:val="28"/>
        </w:rPr>
      </w:pPr>
    </w:p>
    <w:p w:rsidR="009810E0" w:rsidRPr="00D13960" w:rsidRDefault="009810E0" w:rsidP="009810E0">
      <w:pPr>
        <w:pStyle w:val="21"/>
        <w:spacing w:line="240" w:lineRule="auto"/>
        <w:ind w:left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</w:t>
      </w:r>
      <w:r w:rsidRPr="00D13960">
        <w:rPr>
          <w:rFonts w:ascii="Arial Narrow" w:hAnsi="Arial Narrow"/>
          <w:b/>
          <w:sz w:val="28"/>
          <w:szCs w:val="28"/>
        </w:rPr>
        <w:t>оржественно</w:t>
      </w:r>
      <w:r>
        <w:rPr>
          <w:rFonts w:ascii="Arial Narrow" w:hAnsi="Arial Narrow"/>
          <w:b/>
          <w:sz w:val="28"/>
          <w:szCs w:val="28"/>
        </w:rPr>
        <w:t>е</w:t>
      </w:r>
      <w:r w:rsidRPr="00D13960">
        <w:rPr>
          <w:rFonts w:ascii="Arial Narrow" w:hAnsi="Arial Narrow"/>
          <w:b/>
          <w:sz w:val="28"/>
          <w:szCs w:val="28"/>
        </w:rPr>
        <w:t xml:space="preserve"> открыти</w:t>
      </w:r>
      <w:r>
        <w:rPr>
          <w:rFonts w:ascii="Arial Narrow" w:hAnsi="Arial Narrow"/>
          <w:b/>
          <w:sz w:val="28"/>
          <w:szCs w:val="28"/>
        </w:rPr>
        <w:t xml:space="preserve">е </w:t>
      </w:r>
      <w:r w:rsidRPr="00D13960">
        <w:rPr>
          <w:rFonts w:ascii="Arial Narrow" w:hAnsi="Arial Narrow"/>
          <w:b/>
          <w:sz w:val="28"/>
          <w:szCs w:val="28"/>
        </w:rPr>
        <w:t>акции «10 000 шагов к жизни»</w:t>
      </w:r>
    </w:p>
    <w:p w:rsidR="009810E0" w:rsidRDefault="009810E0" w:rsidP="009810E0">
      <w:pPr>
        <w:pStyle w:val="ac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810E0" w:rsidRPr="00793F71" w:rsidRDefault="009810E0" w:rsidP="009810E0">
      <w:pPr>
        <w:pStyle w:val="ac"/>
        <w:ind w:left="0"/>
        <w:jc w:val="right"/>
        <w:rPr>
          <w:rFonts w:ascii="Arial Narrow" w:hAnsi="Arial Narrow"/>
          <w:sz w:val="28"/>
          <w:szCs w:val="28"/>
        </w:rPr>
      </w:pPr>
      <w:r w:rsidRPr="00793F71">
        <w:rPr>
          <w:rFonts w:ascii="Arial Narrow" w:hAnsi="Arial Narrow"/>
          <w:sz w:val="28"/>
          <w:szCs w:val="28"/>
        </w:rPr>
        <w:t>Место проведения торжественного открытия_______</w:t>
      </w:r>
    </w:p>
    <w:p w:rsidR="009810E0" w:rsidRPr="00793F71" w:rsidRDefault="009810E0" w:rsidP="009810E0">
      <w:pPr>
        <w:pStyle w:val="ac"/>
        <w:ind w:left="0"/>
        <w:jc w:val="right"/>
        <w:rPr>
          <w:rFonts w:ascii="Arial Narrow" w:hAnsi="Arial Narrow"/>
          <w:sz w:val="28"/>
          <w:szCs w:val="28"/>
        </w:rPr>
      </w:pPr>
      <w:r w:rsidRPr="00793F71">
        <w:rPr>
          <w:rFonts w:ascii="Arial Narrow" w:hAnsi="Arial Narrow"/>
          <w:sz w:val="28"/>
          <w:szCs w:val="28"/>
        </w:rPr>
        <w:t>Дата проведения_______</w:t>
      </w:r>
    </w:p>
    <w:p w:rsidR="009810E0" w:rsidRPr="00D13960" w:rsidRDefault="009810E0" w:rsidP="009810E0">
      <w:pPr>
        <w:pStyle w:val="ac"/>
        <w:ind w:left="0" w:firstLine="0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D13960">
        <w:rPr>
          <w:rFonts w:ascii="Arial Narrow" w:hAnsi="Arial Narrow"/>
          <w:b/>
          <w:sz w:val="28"/>
          <w:szCs w:val="28"/>
          <w:u w:val="single"/>
        </w:rPr>
        <w:t>Исходные данные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9810E0" w:rsidRPr="00D13960" w:rsidRDefault="008B649B" w:rsidP="009810E0">
      <w:pPr>
        <w:pStyle w:val="ac"/>
        <w:ind w:left="0" w:firstLine="0"/>
        <w:jc w:val="both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27</w:t>
      </w:r>
      <w:r w:rsidR="009810E0">
        <w:rPr>
          <w:rFonts w:ascii="Arial Narrow" w:hAnsi="Arial Narrow"/>
          <w:b/>
          <w:sz w:val="28"/>
          <w:szCs w:val="28"/>
          <w:u w:val="single"/>
        </w:rPr>
        <w:t>.0</w:t>
      </w:r>
      <w:r>
        <w:rPr>
          <w:rFonts w:ascii="Arial Narrow" w:hAnsi="Arial Narrow"/>
          <w:b/>
          <w:sz w:val="28"/>
          <w:szCs w:val="28"/>
          <w:u w:val="single"/>
        </w:rPr>
        <w:t>9</w:t>
      </w:r>
      <w:r w:rsidR="009810E0" w:rsidRPr="00D13960">
        <w:rPr>
          <w:rFonts w:ascii="Arial Narrow" w:hAnsi="Arial Narrow"/>
          <w:b/>
          <w:sz w:val="28"/>
          <w:szCs w:val="28"/>
          <w:u w:val="single"/>
        </w:rPr>
        <w:t>.2</w:t>
      </w:r>
      <w:r w:rsidR="009810E0">
        <w:rPr>
          <w:rFonts w:ascii="Arial Narrow" w:hAnsi="Arial Narrow"/>
          <w:b/>
          <w:sz w:val="28"/>
          <w:szCs w:val="28"/>
          <w:u w:val="single"/>
        </w:rPr>
        <w:t>6</w:t>
      </w:r>
      <w:r w:rsidR="009810E0" w:rsidRPr="00D13960">
        <w:rPr>
          <w:rFonts w:ascii="Arial Narrow" w:hAnsi="Arial Narrow"/>
          <w:b/>
          <w:sz w:val="28"/>
          <w:szCs w:val="28"/>
          <w:u w:val="single"/>
        </w:rPr>
        <w:t xml:space="preserve"> года</w:t>
      </w:r>
    </w:p>
    <w:p w:rsidR="009810E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 xml:space="preserve">С 08:00 до 10:00 </w:t>
      </w:r>
    </w:p>
    <w:p w:rsidR="009810E0" w:rsidRPr="00D13960" w:rsidRDefault="009810E0" w:rsidP="009810E0">
      <w:pPr>
        <w:pStyle w:val="ac"/>
        <w:numPr>
          <w:ilvl w:val="0"/>
          <w:numId w:val="32"/>
        </w:numPr>
        <w:spacing w:after="200" w:line="276" w:lineRule="auto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 xml:space="preserve">Монтаж зоны открытия (застройка </w:t>
      </w:r>
      <w:r>
        <w:rPr>
          <w:rFonts w:ascii="Arial Narrow" w:hAnsi="Arial Narrow"/>
          <w:sz w:val="28"/>
          <w:szCs w:val="28"/>
        </w:rPr>
        <w:t xml:space="preserve">подиума, </w:t>
      </w:r>
      <w:r w:rsidRPr="00D13960">
        <w:rPr>
          <w:rFonts w:ascii="Arial Narrow" w:hAnsi="Arial Narrow"/>
          <w:sz w:val="28"/>
          <w:szCs w:val="28"/>
        </w:rPr>
        <w:t>задника</w:t>
      </w:r>
      <w:r w:rsidRPr="00D13960">
        <w:rPr>
          <w:rFonts w:ascii="Arial Narrow" w:hAnsi="Arial Narrow"/>
        </w:rPr>
        <w:t xml:space="preserve"> </w:t>
      </w:r>
      <w:r w:rsidRPr="00D13960">
        <w:rPr>
          <w:rFonts w:ascii="Arial Narrow" w:hAnsi="Arial Narrow"/>
          <w:sz w:val="28"/>
          <w:szCs w:val="28"/>
        </w:rPr>
        <w:t xml:space="preserve">и </w:t>
      </w:r>
      <w:r>
        <w:rPr>
          <w:rFonts w:ascii="Arial Narrow" w:hAnsi="Arial Narrow"/>
          <w:sz w:val="28"/>
          <w:szCs w:val="28"/>
        </w:rPr>
        <w:t xml:space="preserve">покрытие </w:t>
      </w:r>
      <w:proofErr w:type="spellStart"/>
      <w:r w:rsidRPr="00D13960">
        <w:rPr>
          <w:rFonts w:ascii="Arial Narrow" w:hAnsi="Arial Narrow"/>
          <w:sz w:val="28"/>
          <w:szCs w:val="28"/>
        </w:rPr>
        <w:t>ковролин</w:t>
      </w:r>
      <w:r>
        <w:rPr>
          <w:rFonts w:ascii="Arial Narrow" w:hAnsi="Arial Narrow"/>
          <w:sz w:val="28"/>
          <w:szCs w:val="28"/>
        </w:rPr>
        <w:t>ом</w:t>
      </w:r>
      <w:proofErr w:type="spellEnd"/>
      <w:r>
        <w:rPr>
          <w:rFonts w:ascii="Arial Narrow" w:hAnsi="Arial Narrow"/>
          <w:sz w:val="28"/>
          <w:szCs w:val="28"/>
        </w:rPr>
        <w:t xml:space="preserve"> зоны открытия</w:t>
      </w:r>
      <w:r w:rsidRPr="00D13960">
        <w:rPr>
          <w:rFonts w:ascii="Arial Narrow" w:hAnsi="Arial Narrow"/>
          <w:sz w:val="28"/>
          <w:szCs w:val="28"/>
        </w:rPr>
        <w:t xml:space="preserve">); </w:t>
      </w:r>
    </w:p>
    <w:p w:rsidR="009810E0" w:rsidRPr="00D13960" w:rsidRDefault="009810E0" w:rsidP="009810E0">
      <w:pPr>
        <w:pStyle w:val="ac"/>
        <w:numPr>
          <w:ilvl w:val="0"/>
          <w:numId w:val="32"/>
        </w:numPr>
        <w:spacing w:after="200" w:line="276" w:lineRule="auto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 xml:space="preserve">Оформление и монтаж зоны пресс-подхода (установка </w:t>
      </w:r>
      <w:r>
        <w:rPr>
          <w:rFonts w:ascii="Arial Narrow" w:hAnsi="Arial Narrow"/>
          <w:sz w:val="28"/>
          <w:szCs w:val="28"/>
        </w:rPr>
        <w:t>мобильной рекламной конструкции</w:t>
      </w:r>
      <w:r w:rsidRPr="00D13960">
        <w:rPr>
          <w:rFonts w:ascii="Arial Narrow" w:hAnsi="Arial Narrow"/>
          <w:sz w:val="28"/>
          <w:szCs w:val="28"/>
        </w:rPr>
        <w:t xml:space="preserve">). </w:t>
      </w:r>
    </w:p>
    <w:p w:rsidR="009810E0" w:rsidRPr="00D13960" w:rsidRDefault="009810E0" w:rsidP="009810E0">
      <w:pPr>
        <w:pStyle w:val="ac"/>
        <w:numPr>
          <w:ilvl w:val="0"/>
          <w:numId w:val="32"/>
        </w:numPr>
        <w:spacing w:after="200" w:line="276" w:lineRule="auto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 xml:space="preserve">Завоз и установка </w:t>
      </w:r>
      <w:proofErr w:type="spellStart"/>
      <w:r w:rsidRPr="00D13960">
        <w:rPr>
          <w:rFonts w:ascii="Arial Narrow" w:hAnsi="Arial Narrow"/>
          <w:sz w:val="28"/>
          <w:szCs w:val="28"/>
        </w:rPr>
        <w:t>звукоусилительного</w:t>
      </w:r>
      <w:proofErr w:type="spellEnd"/>
      <w:r w:rsidRPr="00D13960">
        <w:rPr>
          <w:rFonts w:ascii="Arial Narrow" w:hAnsi="Arial Narrow"/>
          <w:sz w:val="28"/>
          <w:szCs w:val="28"/>
        </w:rPr>
        <w:t xml:space="preserve"> оборудования до 10 кВт, </w:t>
      </w:r>
    </w:p>
    <w:p w:rsidR="009810E0" w:rsidRPr="00D13960" w:rsidRDefault="009810E0" w:rsidP="009810E0">
      <w:pPr>
        <w:pStyle w:val="ac"/>
        <w:numPr>
          <w:ilvl w:val="0"/>
          <w:numId w:val="33"/>
        </w:numPr>
        <w:spacing w:after="20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</w:t>
      </w:r>
      <w:r w:rsidRPr="00D13960">
        <w:rPr>
          <w:rFonts w:ascii="Arial Narrow" w:hAnsi="Arial Narrow"/>
          <w:sz w:val="28"/>
          <w:szCs w:val="28"/>
        </w:rPr>
        <w:t>асстановка столов и стульев для измерения давления участникам;</w:t>
      </w:r>
    </w:p>
    <w:p w:rsidR="009810E0" w:rsidRPr="00D13960" w:rsidRDefault="009810E0" w:rsidP="009810E0">
      <w:pPr>
        <w:pStyle w:val="ac"/>
        <w:ind w:left="1069"/>
        <w:jc w:val="both"/>
        <w:rPr>
          <w:rFonts w:ascii="Arial Narrow" w:hAnsi="Arial Narrow"/>
          <w:sz w:val="28"/>
          <w:szCs w:val="28"/>
        </w:rPr>
      </w:pP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793F71">
        <w:rPr>
          <w:rFonts w:ascii="Arial Narrow" w:hAnsi="Arial Narrow"/>
          <w:sz w:val="28"/>
          <w:szCs w:val="28"/>
        </w:rPr>
        <w:t>10:00 до 11:00 Сбор участников Акции. (Место проведения торжественного открытия акции)</w:t>
      </w:r>
      <w:r w:rsidRPr="00D13960">
        <w:rPr>
          <w:rFonts w:ascii="Arial Narrow" w:hAnsi="Arial Narrow"/>
          <w:sz w:val="28"/>
          <w:szCs w:val="28"/>
        </w:rPr>
        <w:t xml:space="preserve"> – жители города ________, представители Муниципальных образований города _________, представители трудовых коллективов, студенты и учащиеся ВУЗов и других </w:t>
      </w:r>
      <w:r>
        <w:rPr>
          <w:rFonts w:ascii="Arial Narrow" w:hAnsi="Arial Narrow"/>
          <w:sz w:val="28"/>
          <w:szCs w:val="28"/>
        </w:rPr>
        <w:t>образовательных учреждений</w:t>
      </w:r>
      <w:r w:rsidRPr="00D13960">
        <w:rPr>
          <w:rFonts w:ascii="Arial Narrow" w:hAnsi="Arial Narrow"/>
          <w:sz w:val="28"/>
          <w:szCs w:val="28"/>
        </w:rPr>
        <w:t xml:space="preserve">. Организованные группы по 50 человек могут иметь флаги своих </w:t>
      </w:r>
      <w:r>
        <w:rPr>
          <w:rFonts w:ascii="Arial Narrow" w:hAnsi="Arial Narrow"/>
          <w:sz w:val="28"/>
          <w:szCs w:val="28"/>
        </w:rPr>
        <w:t>организаций</w:t>
      </w:r>
      <w:r w:rsidRPr="00D13960">
        <w:rPr>
          <w:rFonts w:ascii="Arial Narrow" w:hAnsi="Arial Narrow"/>
          <w:sz w:val="28"/>
          <w:szCs w:val="28"/>
        </w:rPr>
        <w:t xml:space="preserve">. Общее количество участников – до _____ человек. 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>Волонтеры – инструкторы ЗОЖ (Лига здоровья нации, волонтёрские организации) готовы к проведению инструктажа по группам (50 человек).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>11:00 – звучит музыка спортивной тематики. Идет сбор и инструктаж участников, измерение давления;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>11:30 – Пресс-подход в _______ (пул журналистов Администрации города ____________</w:t>
      </w:r>
      <w:proofErr w:type="gramStart"/>
      <w:r w:rsidRPr="00D13960">
        <w:rPr>
          <w:rFonts w:ascii="Arial Narrow" w:hAnsi="Arial Narrow"/>
          <w:sz w:val="28"/>
          <w:szCs w:val="28"/>
        </w:rPr>
        <w:t>_ )</w:t>
      </w:r>
      <w:proofErr w:type="gramEnd"/>
      <w:r w:rsidRPr="00D13960">
        <w:rPr>
          <w:rFonts w:ascii="Arial Narrow" w:hAnsi="Arial Narrow"/>
          <w:sz w:val="28"/>
          <w:szCs w:val="28"/>
        </w:rPr>
        <w:t>;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 xml:space="preserve">11:45 – Массовая зарядка. Выступление артистов, спортсменов (по согласованию). 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 xml:space="preserve">12:00 – Ведущий объявляет построение участников. На подиум поднимаются </w:t>
      </w:r>
      <w:r w:rsidRPr="00D13960">
        <w:rPr>
          <w:rFonts w:ascii="Arial Narrow" w:hAnsi="Arial Narrow"/>
          <w:sz w:val="28"/>
          <w:szCs w:val="28"/>
          <w:lang w:val="en-US"/>
        </w:rPr>
        <w:t>VIP</w:t>
      </w:r>
      <w:r w:rsidRPr="00D13960">
        <w:rPr>
          <w:rFonts w:ascii="Arial Narrow" w:hAnsi="Arial Narrow"/>
          <w:sz w:val="28"/>
          <w:szCs w:val="28"/>
        </w:rPr>
        <w:t>-гости. Ведущий объявляет о начале церемонии старта и предоставляет слово для приветствия. (</w:t>
      </w:r>
      <w:r w:rsidRPr="00D13960">
        <w:rPr>
          <w:rFonts w:ascii="Arial Narrow" w:hAnsi="Arial Narrow"/>
          <w:sz w:val="28"/>
          <w:szCs w:val="28"/>
          <w:lang w:val="en-US"/>
        </w:rPr>
        <w:t>VIP</w:t>
      </w:r>
      <w:r w:rsidRPr="00D13960">
        <w:rPr>
          <w:rFonts w:ascii="Arial Narrow" w:hAnsi="Arial Narrow"/>
          <w:sz w:val="28"/>
          <w:szCs w:val="28"/>
        </w:rPr>
        <w:t xml:space="preserve">-гости, общественные деятели, прославленные спортсмены, артисты – приглашает администрация города __________). 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>12:15 – Дается старт акции (__________).</w:t>
      </w:r>
      <w:r w:rsidRPr="00D13960">
        <w:rPr>
          <w:rFonts w:ascii="Arial Narrow" w:hAnsi="Arial Narrow"/>
        </w:rPr>
        <w:t xml:space="preserve"> </w:t>
      </w:r>
      <w:r w:rsidRPr="00D13960">
        <w:rPr>
          <w:rFonts w:ascii="Arial Narrow" w:hAnsi="Arial Narrow"/>
          <w:sz w:val="28"/>
          <w:szCs w:val="28"/>
        </w:rPr>
        <w:t>Построение. Общее фото.</w:t>
      </w:r>
    </w:p>
    <w:p w:rsidR="009810E0" w:rsidRPr="00D13960" w:rsidRDefault="009810E0" w:rsidP="009810E0">
      <w:pPr>
        <w:pStyle w:val="ac"/>
        <w:ind w:left="0"/>
        <w:jc w:val="both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>14:00 – ориентировочное окончание прохождения маршрута и сбор участников на финише. Выдача памятных сертификатов.</w:t>
      </w:r>
    </w:p>
    <w:p w:rsidR="009810E0" w:rsidRPr="00D13960" w:rsidRDefault="009810E0" w:rsidP="009810E0">
      <w:pPr>
        <w:pStyle w:val="ac"/>
        <w:ind w:left="0"/>
        <w:rPr>
          <w:rFonts w:ascii="Arial Narrow" w:hAnsi="Arial Narrow"/>
          <w:sz w:val="28"/>
          <w:szCs w:val="28"/>
        </w:rPr>
      </w:pPr>
      <w:r w:rsidRPr="00D13960">
        <w:rPr>
          <w:rFonts w:ascii="Arial Narrow" w:hAnsi="Arial Narrow"/>
          <w:sz w:val="28"/>
          <w:szCs w:val="28"/>
        </w:rPr>
        <w:t>14:00 – окончание акции, демонтаж оборудования.</w:t>
      </w:r>
    </w:p>
    <w:p w:rsidR="009810E0" w:rsidRDefault="009810E0" w:rsidP="009810E0">
      <w:pPr>
        <w:pStyle w:val="ac"/>
        <w:ind w:left="0"/>
        <w:jc w:val="both"/>
        <w:rPr>
          <w:rFonts w:ascii="Arial Narrow" w:hAnsi="Arial Narrow"/>
          <w:b/>
          <w:sz w:val="28"/>
          <w:szCs w:val="28"/>
        </w:rPr>
      </w:pPr>
    </w:p>
    <w:p w:rsidR="008B649B" w:rsidRDefault="008B649B" w:rsidP="009810E0">
      <w:pPr>
        <w:pStyle w:val="ac"/>
        <w:ind w:left="0"/>
        <w:jc w:val="both"/>
        <w:rPr>
          <w:rFonts w:ascii="Arial Narrow" w:hAnsi="Arial Narrow"/>
          <w:b/>
          <w:sz w:val="28"/>
          <w:szCs w:val="28"/>
        </w:rPr>
      </w:pPr>
    </w:p>
    <w:p w:rsidR="008B649B" w:rsidRPr="00D13960" w:rsidRDefault="008B649B" w:rsidP="009810E0">
      <w:pPr>
        <w:pStyle w:val="ac"/>
        <w:ind w:left="0"/>
        <w:jc w:val="both"/>
        <w:rPr>
          <w:rFonts w:ascii="Arial Narrow" w:hAnsi="Arial Narrow"/>
          <w:b/>
          <w:sz w:val="28"/>
          <w:szCs w:val="28"/>
        </w:rPr>
      </w:pPr>
    </w:p>
    <w:p w:rsidR="009810E0" w:rsidRPr="00E64D3E" w:rsidRDefault="009810E0" w:rsidP="009810E0">
      <w:pPr>
        <w:pStyle w:val="21"/>
        <w:spacing w:line="240" w:lineRule="auto"/>
        <w:ind w:left="0"/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17365D"/>
        <w:tblLook w:val="04A0" w:firstRow="1" w:lastRow="0" w:firstColumn="1" w:lastColumn="0" w:noHBand="0" w:noVBand="1"/>
      </w:tblPr>
      <w:tblGrid>
        <w:gridCol w:w="4678"/>
      </w:tblGrid>
      <w:tr w:rsidR="009810E0" w:rsidRPr="00B97738" w:rsidTr="004E0896">
        <w:trPr>
          <w:trHeight w:val="233"/>
        </w:trPr>
        <w:tc>
          <w:tcPr>
            <w:tcW w:w="4678" w:type="dxa"/>
            <w:shd w:val="clear" w:color="auto" w:fill="17365D"/>
          </w:tcPr>
          <w:p w:rsidR="009810E0" w:rsidRPr="00B97738" w:rsidRDefault="009810E0" w:rsidP="004E0896">
            <w:pPr>
              <w:pStyle w:val="21"/>
              <w:spacing w:after="0" w:line="240" w:lineRule="auto"/>
              <w:ind w:left="0"/>
              <w:jc w:val="both"/>
              <w:rPr>
                <w:rFonts w:ascii="Arial Narrow" w:hAnsi="Arial Narrow"/>
              </w:rPr>
            </w:pPr>
            <w:r w:rsidRPr="00B97738">
              <w:rPr>
                <w:rFonts w:ascii="Arial Narrow" w:hAnsi="Arial Narrow"/>
                <w:color w:val="FFFFFF"/>
              </w:rPr>
              <w:t xml:space="preserve"> </w:t>
            </w:r>
            <w:r>
              <w:rPr>
                <w:rFonts w:ascii="Arial Narrow" w:hAnsi="Arial Narrow"/>
                <w:color w:val="FFFFFF"/>
              </w:rPr>
              <w:t>ФОРМА ОТЧЁТНОСТИ</w:t>
            </w:r>
          </w:p>
        </w:tc>
      </w:tr>
    </w:tbl>
    <w:p w:rsidR="009810E0" w:rsidRDefault="009810E0" w:rsidP="009810E0">
      <w:pPr>
        <w:spacing w:after="200" w:line="276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810E0" w:rsidRPr="00793F71" w:rsidRDefault="009810E0" w:rsidP="009810E0">
      <w:pPr>
        <w:spacing w:after="200" w:line="276" w:lineRule="auto"/>
        <w:rPr>
          <w:rFonts w:ascii="Arial Narrow" w:hAnsi="Arial Narrow"/>
          <w:b/>
          <w:color w:val="000000"/>
          <w:sz w:val="28"/>
          <w:szCs w:val="28"/>
        </w:rPr>
      </w:pPr>
      <w:r w:rsidRPr="00793F71">
        <w:rPr>
          <w:rFonts w:ascii="Arial Narrow" w:hAnsi="Arial Narrow"/>
          <w:b/>
          <w:color w:val="000000"/>
          <w:sz w:val="28"/>
          <w:szCs w:val="28"/>
        </w:rPr>
        <w:t xml:space="preserve">ОТЧЕТ </w:t>
      </w:r>
      <w:bookmarkStart w:id="0" w:name="_GoBack"/>
      <w:bookmarkEnd w:id="0"/>
    </w:p>
    <w:p w:rsidR="009810E0" w:rsidRPr="00793F71" w:rsidRDefault="009810E0" w:rsidP="009810E0">
      <w:pPr>
        <w:spacing w:after="200" w:line="276" w:lineRule="auto"/>
        <w:rPr>
          <w:rFonts w:ascii="Arial Narrow" w:hAnsi="Arial Narrow"/>
          <w:b/>
          <w:color w:val="000000"/>
          <w:sz w:val="28"/>
          <w:szCs w:val="28"/>
        </w:rPr>
      </w:pPr>
      <w:r w:rsidRPr="00793F71">
        <w:rPr>
          <w:rFonts w:ascii="Arial Narrow" w:hAnsi="Arial Narrow"/>
          <w:b/>
          <w:color w:val="000000"/>
          <w:sz w:val="28"/>
          <w:szCs w:val="28"/>
        </w:rPr>
        <w:t xml:space="preserve">О проведении </w:t>
      </w:r>
      <w:r>
        <w:rPr>
          <w:rFonts w:ascii="Arial Narrow" w:hAnsi="Arial Narrow"/>
          <w:b/>
          <w:color w:val="000000"/>
          <w:sz w:val="28"/>
          <w:szCs w:val="28"/>
        </w:rPr>
        <w:t>а</w:t>
      </w:r>
      <w:r w:rsidRPr="00793F71">
        <w:rPr>
          <w:rFonts w:ascii="Arial Narrow" w:hAnsi="Arial Narrow"/>
          <w:b/>
          <w:color w:val="000000"/>
          <w:sz w:val="28"/>
          <w:szCs w:val="28"/>
        </w:rPr>
        <w:t xml:space="preserve">кции «10 000 шагов к жизни» </w:t>
      </w:r>
      <w:r>
        <w:rPr>
          <w:rFonts w:ascii="Arial Narrow" w:hAnsi="Arial Narrow"/>
          <w:b/>
          <w:color w:val="000000"/>
          <w:sz w:val="28"/>
          <w:szCs w:val="28"/>
        </w:rPr>
        <w:t>в рамках мероприятий проекта «Каждому муниципалитету – умный маршрут здоровья»</w:t>
      </w:r>
    </w:p>
    <w:p w:rsidR="009810E0" w:rsidRPr="00793F71" w:rsidRDefault="009810E0" w:rsidP="009810E0">
      <w:pPr>
        <w:spacing w:after="200"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>Отчёты направляют администрации субъектов РФ или уполномоченные государственные/муниципальные структуры/учреждения)</w:t>
      </w:r>
    </w:p>
    <w:p w:rsidR="009810E0" w:rsidRPr="00793F71" w:rsidRDefault="009810E0" w:rsidP="009810E0">
      <w:pPr>
        <w:numPr>
          <w:ilvl w:val="0"/>
          <w:numId w:val="34"/>
        </w:num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Субъект Российской Федерации: </w:t>
      </w:r>
    </w:p>
    <w:p w:rsidR="009810E0" w:rsidRPr="00793F71" w:rsidRDefault="009810E0" w:rsidP="009810E0">
      <w:pPr>
        <w:numPr>
          <w:ilvl w:val="0"/>
          <w:numId w:val="34"/>
        </w:num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Количество муниципальных образований: </w:t>
      </w:r>
    </w:p>
    <w:p w:rsidR="009810E0" w:rsidRPr="00793F71" w:rsidRDefault="009810E0" w:rsidP="009810E0">
      <w:pPr>
        <w:numPr>
          <w:ilvl w:val="0"/>
          <w:numId w:val="34"/>
        </w:num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Количество муниципальных образований, принявших участие в акции: </w:t>
      </w:r>
    </w:p>
    <w:p w:rsidR="009810E0" w:rsidRPr="00793F71" w:rsidRDefault="009810E0" w:rsidP="009810E0">
      <w:pPr>
        <w:numPr>
          <w:ilvl w:val="0"/>
          <w:numId w:val="34"/>
        </w:num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Количество участников: </w:t>
      </w:r>
    </w:p>
    <w:p w:rsidR="009810E0" w:rsidRPr="00793F71" w:rsidRDefault="009810E0" w:rsidP="009810E0">
      <w:pPr>
        <w:numPr>
          <w:ilvl w:val="0"/>
          <w:numId w:val="34"/>
        </w:num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Ссылки на публикации в СМИ, информационных порталах, сюжеты: </w:t>
      </w:r>
    </w:p>
    <w:p w:rsidR="009810E0" w:rsidRPr="00793F71" w:rsidRDefault="009810E0" w:rsidP="009810E0">
      <w:pPr>
        <w:spacing w:line="276" w:lineRule="auto"/>
        <w:ind w:left="720"/>
        <w:rPr>
          <w:rFonts w:ascii="Arial Narrow" w:hAnsi="Arial Narrow"/>
          <w:color w:val="000000"/>
          <w:sz w:val="28"/>
          <w:szCs w:val="28"/>
        </w:rPr>
      </w:pP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К отчету можно приложить фото-видео отчеты. </w:t>
      </w: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Фото – не более 10 фотографий (отберите самые яркие) </w:t>
      </w: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Видео – хронометраж до 10 минут. </w:t>
      </w: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</w:p>
    <w:p w:rsidR="009810E0" w:rsidRPr="00793F71" w:rsidRDefault="009810E0" w:rsidP="009810E0">
      <w:pPr>
        <w:spacing w:line="276" w:lineRule="auto"/>
        <w:jc w:val="both"/>
        <w:rPr>
          <w:rFonts w:ascii="Arial Narrow" w:hAnsi="Arial Narrow"/>
          <w:color w:val="FF0000"/>
          <w:sz w:val="28"/>
          <w:szCs w:val="28"/>
        </w:rPr>
      </w:pPr>
      <w:r w:rsidRPr="00793F71">
        <w:rPr>
          <w:rFonts w:ascii="Arial Narrow" w:hAnsi="Arial Narrow"/>
          <w:color w:val="FF0000"/>
          <w:sz w:val="28"/>
          <w:szCs w:val="28"/>
        </w:rPr>
        <w:t xml:space="preserve">Отчет необходимо направить в Лигу здоровья нации в срок до </w:t>
      </w:r>
      <w:r>
        <w:rPr>
          <w:rFonts w:ascii="Arial Narrow" w:hAnsi="Arial Narrow"/>
          <w:color w:val="FF0000"/>
          <w:sz w:val="28"/>
          <w:szCs w:val="28"/>
        </w:rPr>
        <w:t>12</w:t>
      </w:r>
      <w:r w:rsidRPr="00793F71">
        <w:rPr>
          <w:rFonts w:ascii="Arial Narrow" w:hAnsi="Arial Narrow"/>
          <w:color w:val="FF0000"/>
          <w:sz w:val="28"/>
          <w:szCs w:val="28"/>
        </w:rPr>
        <w:t>.</w:t>
      </w:r>
      <w:r>
        <w:rPr>
          <w:rFonts w:ascii="Arial Narrow" w:hAnsi="Arial Narrow"/>
          <w:color w:val="FF0000"/>
          <w:sz w:val="28"/>
          <w:szCs w:val="28"/>
        </w:rPr>
        <w:t>04</w:t>
      </w:r>
      <w:r w:rsidRPr="00793F71">
        <w:rPr>
          <w:rFonts w:ascii="Arial Narrow" w:hAnsi="Arial Narrow"/>
          <w:color w:val="FF0000"/>
          <w:sz w:val="28"/>
          <w:szCs w:val="28"/>
        </w:rPr>
        <w:t>.202</w:t>
      </w:r>
      <w:r>
        <w:rPr>
          <w:rFonts w:ascii="Arial Narrow" w:hAnsi="Arial Narrow"/>
          <w:color w:val="FF0000"/>
          <w:sz w:val="28"/>
          <w:szCs w:val="28"/>
        </w:rPr>
        <w:t>6</w:t>
      </w:r>
      <w:r w:rsidRPr="00793F71">
        <w:rPr>
          <w:rFonts w:ascii="Arial Narrow" w:hAnsi="Arial Narrow"/>
          <w:color w:val="FF0000"/>
          <w:sz w:val="28"/>
          <w:szCs w:val="28"/>
        </w:rPr>
        <w:t xml:space="preserve"> в формате </w:t>
      </w:r>
      <w:proofErr w:type="spellStart"/>
      <w:r w:rsidRPr="00793F71">
        <w:rPr>
          <w:rFonts w:ascii="Arial Narrow" w:hAnsi="Arial Narrow"/>
          <w:color w:val="FF0000"/>
          <w:sz w:val="28"/>
          <w:szCs w:val="28"/>
        </w:rPr>
        <w:t>Word</w:t>
      </w:r>
      <w:proofErr w:type="spellEnd"/>
      <w:r w:rsidRPr="00793F71">
        <w:rPr>
          <w:rFonts w:ascii="Arial Narrow" w:hAnsi="Arial Narrow"/>
          <w:color w:val="FF0000"/>
          <w:sz w:val="28"/>
          <w:szCs w:val="28"/>
        </w:rPr>
        <w:t xml:space="preserve"> (не сканируя</w:t>
      </w:r>
      <w:proofErr w:type="gramStart"/>
      <w:r w:rsidRPr="00793F71">
        <w:rPr>
          <w:rFonts w:ascii="Arial Narrow" w:hAnsi="Arial Narrow"/>
          <w:color w:val="FF0000"/>
          <w:sz w:val="28"/>
          <w:szCs w:val="28"/>
        </w:rPr>
        <w:t>) !!!</w:t>
      </w:r>
      <w:proofErr w:type="gramEnd"/>
      <w:r w:rsidRPr="00793F71">
        <w:rPr>
          <w:rFonts w:ascii="Arial Narrow" w:hAnsi="Arial Narrow"/>
          <w:color w:val="FF0000"/>
          <w:sz w:val="28"/>
          <w:szCs w:val="28"/>
        </w:rPr>
        <w:t xml:space="preserve">  </w:t>
      </w: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>E-</w:t>
      </w:r>
      <w:proofErr w:type="spellStart"/>
      <w:r w:rsidRPr="00793F71">
        <w:rPr>
          <w:rFonts w:ascii="Arial Narrow" w:hAnsi="Arial Narrow"/>
          <w:color w:val="000000"/>
          <w:sz w:val="28"/>
          <w:szCs w:val="28"/>
        </w:rPr>
        <w:t>mail</w:t>
      </w:r>
      <w:proofErr w:type="spellEnd"/>
      <w:r w:rsidRPr="00793F71">
        <w:rPr>
          <w:rFonts w:ascii="Arial Narrow" w:hAnsi="Arial Narrow"/>
          <w:color w:val="000000"/>
          <w:sz w:val="28"/>
          <w:szCs w:val="28"/>
        </w:rPr>
        <w:t xml:space="preserve">: </w:t>
      </w:r>
      <w:hyperlink r:id="rId9" w:history="1">
        <w:r w:rsidRPr="00793F71">
          <w:rPr>
            <w:rStyle w:val="a7"/>
            <w:rFonts w:ascii="Arial Narrow" w:hAnsi="Arial Narrow"/>
            <w:sz w:val="28"/>
            <w:szCs w:val="28"/>
          </w:rPr>
          <w:t>10000@ligazn.ru</w:t>
        </w:r>
      </w:hyperlink>
      <w:r w:rsidRPr="00793F71"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В теме письма указать – Отчет о проведении Акции _____ (наименование субъекта РФ). </w:t>
      </w: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  <w:r w:rsidRPr="00793F71">
        <w:rPr>
          <w:rFonts w:ascii="Arial Narrow" w:hAnsi="Arial Narrow"/>
          <w:color w:val="000000"/>
          <w:sz w:val="28"/>
          <w:szCs w:val="28"/>
        </w:rPr>
        <w:t xml:space="preserve">Муниципальные образования направляют отчёты ответственным за проведение акции в субъекте Российской Федерации на территории которого расположен муниципалитет.  </w:t>
      </w:r>
    </w:p>
    <w:p w:rsidR="009810E0" w:rsidRPr="00793F71" w:rsidRDefault="009810E0" w:rsidP="009810E0">
      <w:pPr>
        <w:spacing w:line="276" w:lineRule="auto"/>
        <w:rPr>
          <w:rFonts w:ascii="Arial Narrow" w:hAnsi="Arial Narrow"/>
          <w:color w:val="000000"/>
          <w:sz w:val="28"/>
          <w:szCs w:val="28"/>
        </w:rPr>
      </w:pPr>
    </w:p>
    <w:p w:rsidR="009810E0" w:rsidRPr="00793F71" w:rsidRDefault="009810E0" w:rsidP="009810E0">
      <w:pPr>
        <w:pStyle w:val="21"/>
        <w:spacing w:after="0" w:line="240" w:lineRule="auto"/>
        <w:ind w:left="0"/>
        <w:jc w:val="both"/>
        <w:rPr>
          <w:rFonts w:ascii="Arial Narrow" w:hAnsi="Arial Narrow"/>
          <w:sz w:val="28"/>
          <w:szCs w:val="28"/>
        </w:rPr>
      </w:pPr>
    </w:p>
    <w:p w:rsidR="009810E0" w:rsidRPr="00A12987" w:rsidRDefault="009810E0" w:rsidP="009810E0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p w:rsidR="009810E0" w:rsidRPr="00A12987" w:rsidRDefault="009810E0" w:rsidP="00A12987">
      <w:pPr>
        <w:pStyle w:val="21"/>
        <w:spacing w:after="0" w:line="240" w:lineRule="auto"/>
        <w:ind w:left="284" w:firstLine="425"/>
        <w:jc w:val="both"/>
        <w:rPr>
          <w:rFonts w:ascii="Arial Narrow" w:hAnsi="Arial Narrow"/>
          <w:i/>
        </w:rPr>
      </w:pPr>
    </w:p>
    <w:sectPr w:rsidR="009810E0" w:rsidRPr="00A12987" w:rsidSect="00A50F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84" w:right="720" w:bottom="142" w:left="1247" w:header="357" w:footer="1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315" w:rsidRDefault="00470315">
      <w:r>
        <w:separator/>
      </w:r>
    </w:p>
  </w:endnote>
  <w:endnote w:type="continuationSeparator" w:id="0">
    <w:p w:rsidR="00470315" w:rsidRDefault="0047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B9" w:rsidRDefault="00EC51B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108" w:type="dxa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260"/>
    </w:tblGrid>
    <w:tr w:rsidR="00B45184" w:rsidTr="00D35C0C">
      <w:tc>
        <w:tcPr>
          <w:tcW w:w="10260" w:type="dxa"/>
        </w:tcPr>
        <w:p w:rsidR="00B45184" w:rsidRPr="00D35C0C" w:rsidRDefault="00B45184" w:rsidP="00D35C0C">
          <w:pPr>
            <w:pStyle w:val="a3"/>
            <w:jc w:val="right"/>
            <w:rPr>
              <w:rFonts w:ascii="Century Gothic" w:hAnsi="Century Gothic"/>
              <w:color w:val="003366"/>
              <w:sz w:val="28"/>
              <w:szCs w:val="28"/>
            </w:rPr>
          </w:pPr>
        </w:p>
      </w:tc>
    </w:tr>
    <w:tr w:rsidR="00B45184" w:rsidRPr="00AE4486" w:rsidTr="00D35C0C">
      <w:tc>
        <w:tcPr>
          <w:tcW w:w="10260" w:type="dxa"/>
          <w:shd w:val="clear" w:color="auto" w:fill="003366"/>
        </w:tcPr>
        <w:p w:rsidR="00B45184" w:rsidRPr="00EC51B9" w:rsidRDefault="008452F7" w:rsidP="00AE4486">
          <w:pPr>
            <w:pStyle w:val="21"/>
            <w:spacing w:after="0" w:line="240" w:lineRule="auto"/>
            <w:ind w:left="0"/>
            <w:jc w:val="both"/>
            <w:rPr>
              <w:rFonts w:ascii="Century Gothic" w:hAnsi="Century Gothic"/>
              <w:color w:val="FFFFFF"/>
              <w:sz w:val="16"/>
              <w:szCs w:val="16"/>
            </w:rPr>
          </w:pPr>
          <w:r>
            <w:rPr>
              <w:rFonts w:ascii="Century Gothic" w:hAnsi="Century Gothic"/>
              <w:color w:val="FFFFFF"/>
              <w:sz w:val="16"/>
              <w:szCs w:val="16"/>
            </w:rPr>
            <w:t>107031</w:t>
          </w:r>
          <w:r w:rsidR="00B45184" w:rsidRPr="00D35C0C">
            <w:rPr>
              <w:rFonts w:ascii="Century Gothic" w:hAnsi="Century Gothic"/>
              <w:color w:val="FFFFFF"/>
              <w:sz w:val="16"/>
              <w:szCs w:val="16"/>
            </w:rPr>
            <w:t xml:space="preserve"> Москва,  </w:t>
          </w:r>
          <w:r>
            <w:rPr>
              <w:rFonts w:ascii="Century Gothic" w:hAnsi="Century Gothic"/>
              <w:color w:val="FFFFFF"/>
              <w:sz w:val="16"/>
              <w:szCs w:val="16"/>
            </w:rPr>
            <w:t>ул. Большая Дмитровка,д.22,стр.1</w:t>
          </w:r>
          <w:r w:rsidR="00B45184" w:rsidRPr="00D35C0C">
            <w:rPr>
              <w:rFonts w:ascii="Century Gothic" w:hAnsi="Century Gothic"/>
              <w:color w:val="FFFFFF"/>
              <w:sz w:val="16"/>
              <w:szCs w:val="16"/>
            </w:rPr>
            <w:t xml:space="preserve"> тел.: (495)638</w:t>
          </w:r>
          <w:r w:rsidR="00B45184" w:rsidRPr="00D35C0C">
            <w:rPr>
              <w:rFonts w:ascii="Century Gothic" w:hAnsi="Century Gothic"/>
              <w:bCs/>
              <w:color w:val="FFFFFF"/>
              <w:sz w:val="16"/>
              <w:szCs w:val="16"/>
            </w:rPr>
            <w:t>-66-99,</w:t>
          </w:r>
          <w:r w:rsidR="00B45184" w:rsidRPr="00D35C0C">
            <w:rPr>
              <w:rFonts w:ascii="Century Gothic" w:hAnsi="Century Gothic"/>
              <w:b/>
              <w:bCs/>
              <w:color w:val="FFFFFF"/>
              <w:sz w:val="16"/>
              <w:szCs w:val="16"/>
            </w:rPr>
            <w:t xml:space="preserve"> </w:t>
          </w:r>
          <w:r w:rsidR="00AE4486">
            <w:rPr>
              <w:rFonts w:ascii="Century Gothic" w:hAnsi="Century Gothic"/>
              <w:color w:val="FFFFFF"/>
              <w:sz w:val="16"/>
              <w:szCs w:val="16"/>
            </w:rPr>
            <w:t>с</w:t>
          </w:r>
          <w:r w:rsidR="00AE4486" w:rsidRPr="00AE4486">
            <w:rPr>
              <w:rFonts w:ascii="Century Gothic" w:hAnsi="Century Gothic"/>
              <w:color w:val="FFFFFF"/>
              <w:sz w:val="16"/>
              <w:szCs w:val="16"/>
            </w:rPr>
            <w:t>айт</w:t>
          </w:r>
          <w:r w:rsidR="00AE4486">
            <w:rPr>
              <w:rFonts w:ascii="Century Gothic" w:hAnsi="Century Gothic"/>
              <w:b/>
              <w:bCs/>
              <w:color w:val="FFFFFF"/>
              <w:sz w:val="16"/>
              <w:szCs w:val="16"/>
            </w:rPr>
            <w:t>:</w:t>
          </w:r>
          <w:r w:rsidR="00AE4486" w:rsidRPr="00AE4486">
            <w:rPr>
              <w:rFonts w:ascii="Century Gothic" w:hAnsi="Century Gothic"/>
              <w:color w:val="FFFFFF"/>
              <w:sz w:val="16"/>
              <w:szCs w:val="16"/>
            </w:rPr>
            <w:t xml:space="preserve"> </w:t>
          </w:r>
          <w:hyperlink r:id="rId1" w:history="1">
            <w:r w:rsidR="00AE4486" w:rsidRPr="00AE4486">
              <w:rPr>
                <w:rFonts w:ascii="Century Gothic" w:hAnsi="Century Gothic"/>
                <w:color w:val="FFFFFF"/>
                <w:sz w:val="16"/>
                <w:szCs w:val="16"/>
              </w:rPr>
              <w:t>www.ligazn.ru</w:t>
            </w:r>
          </w:hyperlink>
          <w:r w:rsidR="00AE4486">
            <w:rPr>
              <w:rFonts w:ascii="Century Gothic" w:hAnsi="Century Gothic"/>
              <w:color w:val="FFFFFF"/>
              <w:sz w:val="16"/>
              <w:szCs w:val="16"/>
            </w:rPr>
            <w:t>,</w:t>
          </w:r>
          <w:r w:rsidR="00AE4486" w:rsidRPr="00AE4486">
            <w:rPr>
              <w:rFonts w:ascii="Century Gothic" w:hAnsi="Century Gothic"/>
              <w:color w:val="FFFFFF"/>
              <w:sz w:val="16"/>
              <w:szCs w:val="16"/>
            </w:rPr>
            <w:t xml:space="preserve"> </w:t>
          </w:r>
          <w:r w:rsidR="00AE4486" w:rsidRPr="00AE4486">
            <w:rPr>
              <w:rFonts w:ascii="Century Gothic" w:hAnsi="Century Gothic"/>
              <w:b/>
              <w:bCs/>
              <w:color w:val="FFFFFF"/>
              <w:sz w:val="16"/>
              <w:szCs w:val="16"/>
            </w:rPr>
            <w:t xml:space="preserve"> </w:t>
          </w:r>
          <w:r w:rsidR="00B45184" w:rsidRPr="00D35C0C">
            <w:rPr>
              <w:rFonts w:ascii="Century Gothic" w:hAnsi="Century Gothic"/>
              <w:color w:val="FFFFFF"/>
              <w:sz w:val="16"/>
              <w:szCs w:val="16"/>
            </w:rPr>
            <w:t>Е</w:t>
          </w:r>
          <w:r w:rsidR="00B45184" w:rsidRPr="00AE4486">
            <w:rPr>
              <w:rFonts w:ascii="Century Gothic" w:hAnsi="Century Gothic"/>
              <w:color w:val="FFFFFF"/>
              <w:sz w:val="16"/>
              <w:szCs w:val="16"/>
            </w:rPr>
            <w:t>-</w:t>
          </w:r>
          <w:r w:rsidR="00B45184" w:rsidRPr="00D35C0C">
            <w:rPr>
              <w:rFonts w:ascii="Century Gothic" w:hAnsi="Century Gothic"/>
              <w:color w:val="FFFFFF"/>
              <w:sz w:val="16"/>
              <w:szCs w:val="16"/>
              <w:lang w:val="en-US"/>
            </w:rPr>
            <w:t>mail</w:t>
          </w:r>
          <w:r w:rsidR="00B45184" w:rsidRPr="00AE4486">
            <w:rPr>
              <w:rFonts w:ascii="Century Gothic" w:hAnsi="Century Gothic"/>
              <w:color w:val="FFFFFF"/>
              <w:sz w:val="16"/>
              <w:szCs w:val="16"/>
            </w:rPr>
            <w:t xml:space="preserve">: </w:t>
          </w:r>
          <w:r w:rsidR="005F605F">
            <w:rPr>
              <w:rFonts w:ascii="Century Gothic" w:hAnsi="Century Gothic"/>
              <w:sz w:val="16"/>
              <w:szCs w:val="16"/>
              <w:lang w:val="en-US"/>
            </w:rPr>
            <w:t>fond</w:t>
          </w:r>
          <w:r w:rsidR="005F605F" w:rsidRPr="005F605F">
            <w:rPr>
              <w:rFonts w:ascii="Century Gothic" w:hAnsi="Century Gothic"/>
              <w:sz w:val="16"/>
              <w:szCs w:val="16"/>
            </w:rPr>
            <w:t>@</w:t>
          </w:r>
          <w:r w:rsidR="00EC51B9">
            <w:rPr>
              <w:rFonts w:ascii="Century Gothic" w:hAnsi="Century Gothic"/>
              <w:sz w:val="16"/>
              <w:szCs w:val="16"/>
              <w:lang w:val="en-US"/>
            </w:rPr>
            <w:t>blago</w:t>
          </w:r>
          <w:r w:rsidR="00EC51B9" w:rsidRPr="00EC51B9">
            <w:rPr>
              <w:rFonts w:ascii="Century Gothic" w:hAnsi="Century Gothic"/>
              <w:sz w:val="16"/>
              <w:szCs w:val="16"/>
            </w:rPr>
            <w:t>.</w:t>
          </w:r>
          <w:r w:rsidR="00EC51B9">
            <w:rPr>
              <w:rFonts w:ascii="Century Gothic" w:hAnsi="Century Gothic"/>
              <w:sz w:val="16"/>
              <w:szCs w:val="16"/>
              <w:lang w:val="en-US"/>
            </w:rPr>
            <w:t>info</w:t>
          </w:r>
        </w:p>
      </w:tc>
    </w:tr>
  </w:tbl>
  <w:p w:rsidR="00B45184" w:rsidRPr="00AE4486" w:rsidRDefault="00B4518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B9" w:rsidRDefault="00EC51B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315" w:rsidRDefault="00470315">
      <w:r>
        <w:separator/>
      </w:r>
    </w:p>
  </w:footnote>
  <w:footnote w:type="continuationSeparator" w:id="0">
    <w:p w:rsidR="00470315" w:rsidRDefault="00470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B9" w:rsidRDefault="00EC51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7" w:type="dxa"/>
      <w:tblInd w:w="108" w:type="dxa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957"/>
    </w:tblGrid>
    <w:tr w:rsidR="00B45184" w:rsidTr="00793787">
      <w:tc>
        <w:tcPr>
          <w:tcW w:w="9957" w:type="dxa"/>
        </w:tcPr>
        <w:p w:rsidR="00B45184" w:rsidRPr="00D35C0C" w:rsidRDefault="004E102A" w:rsidP="00D35C0C">
          <w:pPr>
            <w:pStyle w:val="a3"/>
            <w:tabs>
              <w:tab w:val="clear" w:pos="4677"/>
              <w:tab w:val="clear" w:pos="9355"/>
              <w:tab w:val="left" w:pos="6900"/>
            </w:tabs>
            <w:rPr>
              <w:rFonts w:ascii="Franklin Gothic Book" w:eastAsia="Arial Unicode MS" w:hAnsi="Franklin Gothic Book" w:cs="Arial Unicode MS"/>
              <w:color w:val="003366"/>
              <w:sz w:val="56"/>
              <w:szCs w:val="56"/>
            </w:rPr>
          </w:pPr>
          <w:r>
            <w:rPr>
              <w:rFonts w:ascii="Franklin Gothic Book" w:hAnsi="Franklin Gothic Book"/>
              <w:noProof/>
              <w:sz w:val="56"/>
              <w:szCs w:val="56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5760720</wp:posOffset>
                </wp:positionH>
                <wp:positionV relativeFrom="paragraph">
                  <wp:posOffset>18415</wp:posOffset>
                </wp:positionV>
                <wp:extent cx="571500" cy="478155"/>
                <wp:effectExtent l="0" t="0" r="0" b="0"/>
                <wp:wrapNone/>
                <wp:docPr id="6" name="Рисунок 6" descr="li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i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l="16757" t="3239" r="12268" b="407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45184" w:rsidRPr="00D35C0C" w:rsidRDefault="00B45184" w:rsidP="00D35C0C">
          <w:pPr>
            <w:pStyle w:val="a3"/>
            <w:tabs>
              <w:tab w:val="clear" w:pos="4677"/>
              <w:tab w:val="clear" w:pos="9355"/>
              <w:tab w:val="left" w:pos="6900"/>
            </w:tabs>
            <w:rPr>
              <w:rFonts w:ascii="Franklin Gothic Book" w:eastAsia="Arial Unicode MS" w:hAnsi="Franklin Gothic Book" w:cs="Arial Unicode MS"/>
              <w:sz w:val="16"/>
              <w:szCs w:val="16"/>
            </w:rPr>
          </w:pPr>
        </w:p>
      </w:tc>
    </w:tr>
    <w:tr w:rsidR="00B45184" w:rsidTr="00793787">
      <w:tc>
        <w:tcPr>
          <w:tcW w:w="9957" w:type="dxa"/>
          <w:shd w:val="clear" w:color="auto" w:fill="003366"/>
        </w:tcPr>
        <w:p w:rsidR="00B45184" w:rsidRPr="00D35C0C" w:rsidRDefault="00B45184" w:rsidP="000F76D6">
          <w:pPr>
            <w:pStyle w:val="a3"/>
            <w:rPr>
              <w:rFonts w:ascii="Century Gothic" w:hAnsi="Century Gothic"/>
              <w:color w:val="FFFFFF"/>
              <w:sz w:val="18"/>
              <w:szCs w:val="18"/>
            </w:rPr>
          </w:pPr>
          <w:r w:rsidRPr="00D35C0C">
            <w:rPr>
              <w:rFonts w:ascii="Franklin Gothic Book" w:eastAsia="Arial Unicode MS" w:hAnsi="Franklin Gothic Book" w:cs="Arial Unicode MS"/>
              <w:sz w:val="18"/>
              <w:szCs w:val="18"/>
            </w:rPr>
            <w:t>ОБЩЕРОССИЙСКАЯ ОБЩЕСТВЕННАЯ ОРГАНИЗАЦИЯ «ЛИГА ЗДОРОВЬЯ НАЦИИ»</w:t>
          </w:r>
        </w:p>
      </w:tc>
    </w:tr>
  </w:tbl>
  <w:p w:rsidR="00B45184" w:rsidRDefault="00B4518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B9" w:rsidRDefault="00EC51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DB4"/>
    <w:multiLevelType w:val="hybridMultilevel"/>
    <w:tmpl w:val="29F4FE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2DE2"/>
    <w:multiLevelType w:val="hybridMultilevel"/>
    <w:tmpl w:val="068A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17280"/>
    <w:multiLevelType w:val="hybridMultilevel"/>
    <w:tmpl w:val="01C2F0EC"/>
    <w:lvl w:ilvl="0" w:tplc="854053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F5688"/>
    <w:multiLevelType w:val="hybridMultilevel"/>
    <w:tmpl w:val="FB0827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6441D5"/>
    <w:multiLevelType w:val="hybridMultilevel"/>
    <w:tmpl w:val="B1102F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C566AB"/>
    <w:multiLevelType w:val="hybridMultilevel"/>
    <w:tmpl w:val="83AE23E4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946DCA"/>
    <w:multiLevelType w:val="hybridMultilevel"/>
    <w:tmpl w:val="57F4B3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02636F"/>
    <w:multiLevelType w:val="hybridMultilevel"/>
    <w:tmpl w:val="C47C78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19F21D1"/>
    <w:multiLevelType w:val="hybridMultilevel"/>
    <w:tmpl w:val="3266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E36E8"/>
    <w:multiLevelType w:val="multilevel"/>
    <w:tmpl w:val="748C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A4628C"/>
    <w:multiLevelType w:val="hybridMultilevel"/>
    <w:tmpl w:val="26E6CC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B73ABC"/>
    <w:multiLevelType w:val="hybridMultilevel"/>
    <w:tmpl w:val="099296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1173A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2B773BF"/>
    <w:multiLevelType w:val="hybridMultilevel"/>
    <w:tmpl w:val="583C5B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F4C42E7"/>
    <w:multiLevelType w:val="hybridMultilevel"/>
    <w:tmpl w:val="D7880B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30932860"/>
    <w:multiLevelType w:val="hybridMultilevel"/>
    <w:tmpl w:val="55A64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72F1A"/>
    <w:multiLevelType w:val="hybridMultilevel"/>
    <w:tmpl w:val="462C5F4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F654F66"/>
    <w:multiLevelType w:val="hybridMultilevel"/>
    <w:tmpl w:val="10805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9E7C3B"/>
    <w:multiLevelType w:val="multilevel"/>
    <w:tmpl w:val="4DD2D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45CA2BD6"/>
    <w:multiLevelType w:val="hybridMultilevel"/>
    <w:tmpl w:val="3CC4A83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9C60CC"/>
    <w:multiLevelType w:val="hybridMultilevel"/>
    <w:tmpl w:val="EA3214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825D3C"/>
    <w:multiLevelType w:val="hybridMultilevel"/>
    <w:tmpl w:val="33A0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2B5E56"/>
    <w:multiLevelType w:val="hybridMultilevel"/>
    <w:tmpl w:val="A5DA1A2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58FA33F0"/>
    <w:multiLevelType w:val="multilevel"/>
    <w:tmpl w:val="59AC76F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5A98363C"/>
    <w:multiLevelType w:val="hybridMultilevel"/>
    <w:tmpl w:val="D92AE032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A76446"/>
    <w:multiLevelType w:val="hybridMultilevel"/>
    <w:tmpl w:val="6178C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736FB"/>
    <w:multiLevelType w:val="hybridMultilevel"/>
    <w:tmpl w:val="FE76A9B4"/>
    <w:lvl w:ilvl="0" w:tplc="71C6114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4486DD6"/>
    <w:multiLevelType w:val="hybridMultilevel"/>
    <w:tmpl w:val="F2E8372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6C497588"/>
    <w:multiLevelType w:val="hybridMultilevel"/>
    <w:tmpl w:val="2BB89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C584B1C"/>
    <w:multiLevelType w:val="hybridMultilevel"/>
    <w:tmpl w:val="792ADF20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DB6DEB"/>
    <w:multiLevelType w:val="multilevel"/>
    <w:tmpl w:val="BCE88A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4"/>
        </w:tabs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6"/>
        </w:tabs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8"/>
        </w:tabs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0"/>
        </w:tabs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32"/>
        </w:tabs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14"/>
        </w:tabs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56"/>
        </w:tabs>
        <w:ind w:left="5656" w:hanging="1800"/>
      </w:pPr>
      <w:rPr>
        <w:rFonts w:hint="default"/>
      </w:rPr>
    </w:lvl>
  </w:abstractNum>
  <w:abstractNum w:abstractNumId="31" w15:restartNumberingAfterBreak="0">
    <w:nsid w:val="7CA35CA3"/>
    <w:multiLevelType w:val="hybridMultilevel"/>
    <w:tmpl w:val="5606B15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7D8D6B49"/>
    <w:multiLevelType w:val="hybridMultilevel"/>
    <w:tmpl w:val="35EAD8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F292BF6"/>
    <w:multiLevelType w:val="hybridMultilevel"/>
    <w:tmpl w:val="F782E7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3"/>
  </w:num>
  <w:num w:numId="5">
    <w:abstractNumId w:val="29"/>
  </w:num>
  <w:num w:numId="6">
    <w:abstractNumId w:val="5"/>
  </w:num>
  <w:num w:numId="7">
    <w:abstractNumId w:val="19"/>
  </w:num>
  <w:num w:numId="8">
    <w:abstractNumId w:val="18"/>
  </w:num>
  <w:num w:numId="9">
    <w:abstractNumId w:val="15"/>
  </w:num>
  <w:num w:numId="10">
    <w:abstractNumId w:val="0"/>
  </w:num>
  <w:num w:numId="11">
    <w:abstractNumId w:val="30"/>
  </w:num>
  <w:num w:numId="12">
    <w:abstractNumId w:val="10"/>
  </w:num>
  <w:num w:numId="13">
    <w:abstractNumId w:val="21"/>
  </w:num>
  <w:num w:numId="14">
    <w:abstractNumId w:val="4"/>
  </w:num>
  <w:num w:numId="15">
    <w:abstractNumId w:val="8"/>
  </w:num>
  <w:num w:numId="16">
    <w:abstractNumId w:val="9"/>
  </w:num>
  <w:num w:numId="17">
    <w:abstractNumId w:val="6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32"/>
  </w:num>
  <w:num w:numId="23">
    <w:abstractNumId w:val="24"/>
  </w:num>
  <w:num w:numId="24">
    <w:abstractNumId w:val="26"/>
  </w:num>
  <w:num w:numId="25">
    <w:abstractNumId w:val="13"/>
  </w:num>
  <w:num w:numId="26">
    <w:abstractNumId w:val="2"/>
  </w:num>
  <w:num w:numId="27">
    <w:abstractNumId w:val="1"/>
  </w:num>
  <w:num w:numId="28">
    <w:abstractNumId w:val="16"/>
  </w:num>
  <w:num w:numId="29">
    <w:abstractNumId w:val="27"/>
  </w:num>
  <w:num w:numId="30">
    <w:abstractNumId w:val="22"/>
  </w:num>
  <w:num w:numId="31">
    <w:abstractNumId w:val="31"/>
  </w:num>
  <w:num w:numId="32">
    <w:abstractNumId w:val="11"/>
  </w:num>
  <w:num w:numId="33">
    <w:abstractNumId w:val="28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01"/>
    <w:rsid w:val="00030023"/>
    <w:rsid w:val="00033C82"/>
    <w:rsid w:val="00046569"/>
    <w:rsid w:val="00062149"/>
    <w:rsid w:val="000648EA"/>
    <w:rsid w:val="00065D01"/>
    <w:rsid w:val="00075539"/>
    <w:rsid w:val="00080FBB"/>
    <w:rsid w:val="00084CAD"/>
    <w:rsid w:val="000877D3"/>
    <w:rsid w:val="00090C53"/>
    <w:rsid w:val="000A6FB8"/>
    <w:rsid w:val="000A7787"/>
    <w:rsid w:val="000C7224"/>
    <w:rsid w:val="000D0D8F"/>
    <w:rsid w:val="000D2FB1"/>
    <w:rsid w:val="000F48A3"/>
    <w:rsid w:val="000F73EB"/>
    <w:rsid w:val="000F76D6"/>
    <w:rsid w:val="001075CE"/>
    <w:rsid w:val="0011551A"/>
    <w:rsid w:val="0011737C"/>
    <w:rsid w:val="00126321"/>
    <w:rsid w:val="00175932"/>
    <w:rsid w:val="00183C82"/>
    <w:rsid w:val="001C0D14"/>
    <w:rsid w:val="001E06E6"/>
    <w:rsid w:val="001E6E6C"/>
    <w:rsid w:val="001F01E2"/>
    <w:rsid w:val="0022238E"/>
    <w:rsid w:val="00227A0C"/>
    <w:rsid w:val="00232941"/>
    <w:rsid w:val="002433D7"/>
    <w:rsid w:val="00256AE6"/>
    <w:rsid w:val="00264E97"/>
    <w:rsid w:val="00273BCE"/>
    <w:rsid w:val="00274693"/>
    <w:rsid w:val="00297922"/>
    <w:rsid w:val="002A5EE2"/>
    <w:rsid w:val="002A7A68"/>
    <w:rsid w:val="002B40C6"/>
    <w:rsid w:val="002B601E"/>
    <w:rsid w:val="002B6F55"/>
    <w:rsid w:val="002C26CB"/>
    <w:rsid w:val="002D5458"/>
    <w:rsid w:val="002F6AE0"/>
    <w:rsid w:val="003357F6"/>
    <w:rsid w:val="003413A1"/>
    <w:rsid w:val="00345100"/>
    <w:rsid w:val="0035451C"/>
    <w:rsid w:val="003553A4"/>
    <w:rsid w:val="003641C4"/>
    <w:rsid w:val="003846CD"/>
    <w:rsid w:val="00394E78"/>
    <w:rsid w:val="003A3E59"/>
    <w:rsid w:val="003A55D0"/>
    <w:rsid w:val="003B22B3"/>
    <w:rsid w:val="003D0F69"/>
    <w:rsid w:val="003D23E2"/>
    <w:rsid w:val="003D4E7E"/>
    <w:rsid w:val="00400911"/>
    <w:rsid w:val="004033D0"/>
    <w:rsid w:val="004076BE"/>
    <w:rsid w:val="004116C6"/>
    <w:rsid w:val="00413DA8"/>
    <w:rsid w:val="00422344"/>
    <w:rsid w:val="00423B8D"/>
    <w:rsid w:val="00451A79"/>
    <w:rsid w:val="00470315"/>
    <w:rsid w:val="004802D6"/>
    <w:rsid w:val="004929FD"/>
    <w:rsid w:val="004C1BDC"/>
    <w:rsid w:val="004E102A"/>
    <w:rsid w:val="00503739"/>
    <w:rsid w:val="0052474A"/>
    <w:rsid w:val="00553084"/>
    <w:rsid w:val="00560DB9"/>
    <w:rsid w:val="00565C0D"/>
    <w:rsid w:val="00584948"/>
    <w:rsid w:val="005A12F3"/>
    <w:rsid w:val="005D4C03"/>
    <w:rsid w:val="005E529C"/>
    <w:rsid w:val="005E6185"/>
    <w:rsid w:val="005F1806"/>
    <w:rsid w:val="005F605F"/>
    <w:rsid w:val="005F71E0"/>
    <w:rsid w:val="00606ADC"/>
    <w:rsid w:val="00647407"/>
    <w:rsid w:val="006A1A86"/>
    <w:rsid w:val="006A1FB9"/>
    <w:rsid w:val="006A2B00"/>
    <w:rsid w:val="006A2ED9"/>
    <w:rsid w:val="006C3BC1"/>
    <w:rsid w:val="006C4A68"/>
    <w:rsid w:val="006D3FF3"/>
    <w:rsid w:val="006E315C"/>
    <w:rsid w:val="006E656C"/>
    <w:rsid w:val="00701383"/>
    <w:rsid w:val="0077033A"/>
    <w:rsid w:val="00780072"/>
    <w:rsid w:val="00784137"/>
    <w:rsid w:val="00793787"/>
    <w:rsid w:val="007A12A4"/>
    <w:rsid w:val="007A2716"/>
    <w:rsid w:val="007B1A27"/>
    <w:rsid w:val="007B50E9"/>
    <w:rsid w:val="007D5284"/>
    <w:rsid w:val="007E0088"/>
    <w:rsid w:val="00802180"/>
    <w:rsid w:val="008158DD"/>
    <w:rsid w:val="00816A9E"/>
    <w:rsid w:val="00817085"/>
    <w:rsid w:val="00840FCC"/>
    <w:rsid w:val="00844BAC"/>
    <w:rsid w:val="008452F7"/>
    <w:rsid w:val="00877A28"/>
    <w:rsid w:val="00884358"/>
    <w:rsid w:val="0088437F"/>
    <w:rsid w:val="008B649B"/>
    <w:rsid w:val="008C50E7"/>
    <w:rsid w:val="008D40DB"/>
    <w:rsid w:val="00903483"/>
    <w:rsid w:val="00910708"/>
    <w:rsid w:val="00911A5D"/>
    <w:rsid w:val="00920EB9"/>
    <w:rsid w:val="00925A5D"/>
    <w:rsid w:val="0094075C"/>
    <w:rsid w:val="009479A5"/>
    <w:rsid w:val="00955869"/>
    <w:rsid w:val="009727FD"/>
    <w:rsid w:val="00980D09"/>
    <w:rsid w:val="009810E0"/>
    <w:rsid w:val="009D0F7F"/>
    <w:rsid w:val="009D4297"/>
    <w:rsid w:val="009E19BB"/>
    <w:rsid w:val="009E31BC"/>
    <w:rsid w:val="009E3AE5"/>
    <w:rsid w:val="00A03425"/>
    <w:rsid w:val="00A056B5"/>
    <w:rsid w:val="00A06B23"/>
    <w:rsid w:val="00A12987"/>
    <w:rsid w:val="00A161A1"/>
    <w:rsid w:val="00A41932"/>
    <w:rsid w:val="00A4551A"/>
    <w:rsid w:val="00A471C3"/>
    <w:rsid w:val="00A50FE2"/>
    <w:rsid w:val="00A538C2"/>
    <w:rsid w:val="00A55F70"/>
    <w:rsid w:val="00A57969"/>
    <w:rsid w:val="00A7546E"/>
    <w:rsid w:val="00A77288"/>
    <w:rsid w:val="00A8508F"/>
    <w:rsid w:val="00A965E0"/>
    <w:rsid w:val="00AA5511"/>
    <w:rsid w:val="00AA58BF"/>
    <w:rsid w:val="00AE4486"/>
    <w:rsid w:val="00AF5AA9"/>
    <w:rsid w:val="00B01635"/>
    <w:rsid w:val="00B10F42"/>
    <w:rsid w:val="00B138CD"/>
    <w:rsid w:val="00B22A13"/>
    <w:rsid w:val="00B24F9C"/>
    <w:rsid w:val="00B36289"/>
    <w:rsid w:val="00B45184"/>
    <w:rsid w:val="00B516F2"/>
    <w:rsid w:val="00B56E9D"/>
    <w:rsid w:val="00B601F9"/>
    <w:rsid w:val="00B7223C"/>
    <w:rsid w:val="00B95865"/>
    <w:rsid w:val="00B9598D"/>
    <w:rsid w:val="00B97738"/>
    <w:rsid w:val="00BA3620"/>
    <w:rsid w:val="00BA3BA9"/>
    <w:rsid w:val="00BA406E"/>
    <w:rsid w:val="00BF44F3"/>
    <w:rsid w:val="00BF6565"/>
    <w:rsid w:val="00C0398E"/>
    <w:rsid w:val="00C040E5"/>
    <w:rsid w:val="00C12EE9"/>
    <w:rsid w:val="00C15B8F"/>
    <w:rsid w:val="00C17F42"/>
    <w:rsid w:val="00C21576"/>
    <w:rsid w:val="00C254BE"/>
    <w:rsid w:val="00C36736"/>
    <w:rsid w:val="00C51B12"/>
    <w:rsid w:val="00C90B3A"/>
    <w:rsid w:val="00C92A87"/>
    <w:rsid w:val="00CA1665"/>
    <w:rsid w:val="00CA3AA0"/>
    <w:rsid w:val="00CB01B7"/>
    <w:rsid w:val="00CE21DC"/>
    <w:rsid w:val="00CE5383"/>
    <w:rsid w:val="00CF61B8"/>
    <w:rsid w:val="00D07AD1"/>
    <w:rsid w:val="00D14452"/>
    <w:rsid w:val="00D2147A"/>
    <w:rsid w:val="00D31A9C"/>
    <w:rsid w:val="00D34AB7"/>
    <w:rsid w:val="00D35C0C"/>
    <w:rsid w:val="00D376E0"/>
    <w:rsid w:val="00D379A3"/>
    <w:rsid w:val="00D437BB"/>
    <w:rsid w:val="00D6360D"/>
    <w:rsid w:val="00D70833"/>
    <w:rsid w:val="00D71704"/>
    <w:rsid w:val="00D86DB6"/>
    <w:rsid w:val="00D872F8"/>
    <w:rsid w:val="00D95225"/>
    <w:rsid w:val="00DD1319"/>
    <w:rsid w:val="00DF23C4"/>
    <w:rsid w:val="00DF3B38"/>
    <w:rsid w:val="00E027EE"/>
    <w:rsid w:val="00E14015"/>
    <w:rsid w:val="00E16192"/>
    <w:rsid w:val="00E20EE5"/>
    <w:rsid w:val="00E2309D"/>
    <w:rsid w:val="00E3709D"/>
    <w:rsid w:val="00E43411"/>
    <w:rsid w:val="00E5491B"/>
    <w:rsid w:val="00E64D3E"/>
    <w:rsid w:val="00E67407"/>
    <w:rsid w:val="00E93025"/>
    <w:rsid w:val="00EA4968"/>
    <w:rsid w:val="00EB041C"/>
    <w:rsid w:val="00EB28C2"/>
    <w:rsid w:val="00EC2E3F"/>
    <w:rsid w:val="00EC51B9"/>
    <w:rsid w:val="00ED11ED"/>
    <w:rsid w:val="00ED2B96"/>
    <w:rsid w:val="00ED5523"/>
    <w:rsid w:val="00EE3CE1"/>
    <w:rsid w:val="00F07DA0"/>
    <w:rsid w:val="00F25BE4"/>
    <w:rsid w:val="00FA734E"/>
    <w:rsid w:val="00FB2129"/>
    <w:rsid w:val="00FC55CD"/>
    <w:rsid w:val="00FC7EBF"/>
    <w:rsid w:val="00FD0CA2"/>
    <w:rsid w:val="00FD2938"/>
    <w:rsid w:val="00FE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EE5230"/>
  <w15:docId w15:val="{EAA740FC-64E8-4CFB-8BDB-729DF943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D3E"/>
    <w:rPr>
      <w:sz w:val="24"/>
      <w:szCs w:val="24"/>
    </w:rPr>
  </w:style>
  <w:style w:type="paragraph" w:styleId="1">
    <w:name w:val="heading 1"/>
    <w:basedOn w:val="a"/>
    <w:next w:val="a"/>
    <w:qFormat/>
    <w:rsid w:val="00E230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2309D"/>
    <w:pPr>
      <w:keepNext/>
      <w:tabs>
        <w:tab w:val="num" w:pos="576"/>
      </w:tabs>
      <w:spacing w:line="360" w:lineRule="auto"/>
      <w:ind w:left="576" w:hanging="576"/>
      <w:jc w:val="both"/>
      <w:outlineLvl w:val="1"/>
    </w:pPr>
  </w:style>
  <w:style w:type="paragraph" w:styleId="3">
    <w:name w:val="heading 3"/>
    <w:basedOn w:val="a"/>
    <w:next w:val="a"/>
    <w:qFormat/>
    <w:rsid w:val="006A1F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65D0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65D0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065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qFormat/>
    <w:rsid w:val="00DF3B38"/>
    <w:pPr>
      <w:jc w:val="center"/>
    </w:pPr>
    <w:rPr>
      <w:b/>
      <w:bCs/>
    </w:rPr>
  </w:style>
  <w:style w:type="character" w:styleId="a7">
    <w:name w:val="Hyperlink"/>
    <w:basedOn w:val="a0"/>
    <w:rsid w:val="00D95225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E2309D"/>
    <w:rPr>
      <w:rFonts w:ascii="Century Gothic" w:hAnsi="Century Gothic"/>
      <w:bCs/>
      <w:sz w:val="32"/>
      <w:szCs w:val="32"/>
    </w:rPr>
  </w:style>
  <w:style w:type="paragraph" w:styleId="a8">
    <w:name w:val="Body Text Indent"/>
    <w:basedOn w:val="a"/>
    <w:rsid w:val="00E2309D"/>
    <w:pPr>
      <w:ind w:firstLine="720"/>
      <w:jc w:val="both"/>
    </w:pPr>
    <w:rPr>
      <w:szCs w:val="20"/>
    </w:rPr>
  </w:style>
  <w:style w:type="paragraph" w:styleId="20">
    <w:name w:val="Body Text 2"/>
    <w:basedOn w:val="a"/>
    <w:rsid w:val="00E2309D"/>
    <w:pPr>
      <w:spacing w:after="120" w:line="480" w:lineRule="auto"/>
    </w:pPr>
    <w:rPr>
      <w:sz w:val="28"/>
      <w:szCs w:val="20"/>
    </w:rPr>
  </w:style>
  <w:style w:type="paragraph" w:styleId="a9">
    <w:name w:val="endnote text"/>
    <w:basedOn w:val="a"/>
    <w:semiHidden/>
    <w:rsid w:val="00E2309D"/>
    <w:rPr>
      <w:sz w:val="20"/>
      <w:szCs w:val="20"/>
    </w:rPr>
  </w:style>
  <w:style w:type="character" w:styleId="aa">
    <w:name w:val="Strong"/>
    <w:basedOn w:val="a0"/>
    <w:qFormat/>
    <w:rsid w:val="00E2309D"/>
    <w:rPr>
      <w:b/>
      <w:bCs/>
    </w:rPr>
  </w:style>
  <w:style w:type="paragraph" w:styleId="21">
    <w:name w:val="Body Text Indent 2"/>
    <w:basedOn w:val="a"/>
    <w:link w:val="22"/>
    <w:rsid w:val="00E5491B"/>
    <w:pPr>
      <w:spacing w:after="120" w:line="480" w:lineRule="auto"/>
      <w:ind w:left="283"/>
    </w:pPr>
  </w:style>
  <w:style w:type="paragraph" w:styleId="ab">
    <w:name w:val="Normal (Web)"/>
    <w:basedOn w:val="a"/>
    <w:rsid w:val="00AF5AA9"/>
    <w:pPr>
      <w:spacing w:before="288" w:after="288"/>
    </w:pPr>
  </w:style>
  <w:style w:type="character" w:customStyle="1" w:styleId="22">
    <w:name w:val="Основной текст с отступом 2 Знак"/>
    <w:basedOn w:val="a0"/>
    <w:link w:val="21"/>
    <w:rsid w:val="00CA1665"/>
    <w:rPr>
      <w:sz w:val="24"/>
      <w:szCs w:val="24"/>
    </w:rPr>
  </w:style>
  <w:style w:type="paragraph" w:styleId="ac">
    <w:name w:val="List Paragraph"/>
    <w:basedOn w:val="a"/>
    <w:uiPriority w:val="34"/>
    <w:qFormat/>
    <w:rsid w:val="00B97738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semiHidden/>
    <w:unhideWhenUsed/>
    <w:rsid w:val="00A50F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A50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azn.ru/1000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vk.ru/10kstepstolife?z=video-77565823_45623949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10000@ligazn.r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gazn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августа 2007 г</vt:lpstr>
    </vt:vector>
  </TitlesOfParts>
  <Company>House</Company>
  <LinksUpToDate>false</LinksUpToDate>
  <CharactersWithSpaces>10611</CharactersWithSpaces>
  <SharedDoc>false</SharedDoc>
  <HLinks>
    <vt:vector size="6" baseType="variant">
      <vt:variant>
        <vt:i4>4391014</vt:i4>
      </vt:variant>
      <vt:variant>
        <vt:i4>0</vt:i4>
      </vt:variant>
      <vt:variant>
        <vt:i4>0</vt:i4>
      </vt:variant>
      <vt:variant>
        <vt:i4>5</vt:i4>
      </vt:variant>
      <vt:variant>
        <vt:lpwstr>mailto:info@ligazn.org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августа 2007 г</dc:title>
  <dc:subject/>
  <dc:creator>User</dc:creator>
  <cp:keywords/>
  <dc:description/>
  <cp:lastModifiedBy>Анатолий Овечкин</cp:lastModifiedBy>
  <cp:revision>5</cp:revision>
  <cp:lastPrinted>2026-09-09T10:09:00Z</cp:lastPrinted>
  <dcterms:created xsi:type="dcterms:W3CDTF">2026-09-03T11:47:00Z</dcterms:created>
  <dcterms:modified xsi:type="dcterms:W3CDTF">2026-09-09T10:09:00Z</dcterms:modified>
</cp:coreProperties>
</file>